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F92" w:rsidRDefault="00633E48">
      <w:r w:rsidRPr="00633E48">
        <w:rPr>
          <w:noProof/>
        </w:rPr>
        <w:drawing>
          <wp:inline distT="0" distB="0" distL="0" distR="0">
            <wp:extent cx="5274310" cy="7459761"/>
            <wp:effectExtent l="0" t="0" r="2540" b="8255"/>
            <wp:docPr id="1" name="图片 1" descr="C:\Users\刘大林\Desktop\3.24号验收\汇源和清池防水\清池防水\清池SBS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刘大林\Desktop\3.24号验收\汇源和清池防水\清池防水\清池SBS0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9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5F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E48"/>
    <w:rsid w:val="00633E48"/>
    <w:rsid w:val="00D4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167CBE-904C-4343-8894-FCCF0E2A6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刘大林</dc:creator>
  <cp:keywords/>
  <dc:description/>
  <cp:lastModifiedBy>刘大林</cp:lastModifiedBy>
  <cp:revision>1</cp:revision>
  <dcterms:created xsi:type="dcterms:W3CDTF">2018-04-11T01:25:00Z</dcterms:created>
  <dcterms:modified xsi:type="dcterms:W3CDTF">2018-04-11T01:25:00Z</dcterms:modified>
</cp:coreProperties>
</file>