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016" w:rsidRDefault="008D66EE" w:rsidP="003C1016">
      <w:pPr>
        <w:jc w:val="center"/>
        <w:rPr>
          <w:rFonts w:ascii="黑体" w:eastAsia="黑体" w:hAnsi="黑体" w:cs="黑体"/>
          <w:b/>
          <w:bCs/>
          <w:color w:val="000000"/>
          <w:sz w:val="30"/>
          <w:szCs w:val="30"/>
        </w:rPr>
      </w:pPr>
      <w:r>
        <w:rPr>
          <w:rFonts w:ascii="黑体" w:eastAsia="黑体" w:hAnsi="黑体" w:cs="黑体" w:hint="eastAsia"/>
          <w:b/>
          <w:bCs/>
          <w:color w:val="000000"/>
          <w:sz w:val="30"/>
          <w:szCs w:val="30"/>
        </w:rPr>
        <w:t>山东海化股份有限公司废砂综合利用项目</w:t>
      </w:r>
    </w:p>
    <w:p w:rsidR="004F29AC" w:rsidRDefault="00544857" w:rsidP="003C1016">
      <w:pPr>
        <w:spacing w:line="360" w:lineRule="auto"/>
        <w:jc w:val="center"/>
        <w:rPr>
          <w:rFonts w:ascii="黑体" w:eastAsia="黑体" w:hAnsi="黑体" w:cs="黑体"/>
          <w:b/>
          <w:bCs/>
          <w:color w:val="000000" w:themeColor="text1"/>
          <w:kern w:val="0"/>
          <w:sz w:val="30"/>
          <w:szCs w:val="30"/>
        </w:rPr>
      </w:pPr>
      <w:r>
        <w:rPr>
          <w:rFonts w:ascii="黑体" w:eastAsia="黑体" w:hAnsi="黑体" w:cs="黑体" w:hint="eastAsia"/>
          <w:b/>
          <w:bCs/>
          <w:color w:val="000000" w:themeColor="text1"/>
          <w:kern w:val="0"/>
          <w:sz w:val="30"/>
          <w:szCs w:val="30"/>
        </w:rPr>
        <w:t>竣工环境保护企业自行意见</w:t>
      </w:r>
    </w:p>
    <w:p w:rsidR="004F29AC" w:rsidRDefault="00544857" w:rsidP="00CA4973">
      <w:pPr>
        <w:spacing w:line="360" w:lineRule="auto"/>
        <w:jc w:val="left"/>
        <w:rPr>
          <w:sz w:val="28"/>
          <w:szCs w:val="28"/>
        </w:rPr>
      </w:pPr>
      <w:r>
        <w:rPr>
          <w:rFonts w:ascii="宋体" w:cs="宋体" w:hint="eastAsia"/>
          <w:bCs/>
          <w:color w:val="000000"/>
          <w:sz w:val="28"/>
          <w:szCs w:val="28"/>
        </w:rPr>
        <w:t xml:space="preserve">   根据《建设项目环境保护管理条例》、《建设项目竣工环境保护验收暂行办法》和《建设项目竣工环境保护验收技术指南</w:t>
      </w:r>
      <w:r>
        <w:rPr>
          <w:rFonts w:ascii="宋体" w:cs="宋体"/>
          <w:bCs/>
          <w:color w:val="000000"/>
          <w:sz w:val="28"/>
          <w:szCs w:val="28"/>
        </w:rPr>
        <w:t xml:space="preserve"> </w:t>
      </w:r>
      <w:r>
        <w:rPr>
          <w:rFonts w:ascii="宋体" w:cs="宋体" w:hint="eastAsia"/>
          <w:bCs/>
          <w:color w:val="000000"/>
          <w:sz w:val="28"/>
          <w:szCs w:val="28"/>
        </w:rPr>
        <w:t>污染影响类》等要求</w:t>
      </w:r>
      <w:r w:rsidRPr="00FA22CA">
        <w:rPr>
          <w:rFonts w:ascii="宋体" w:cs="宋体" w:hint="eastAsia"/>
          <w:bCs/>
          <w:color w:val="000000"/>
          <w:sz w:val="28"/>
          <w:szCs w:val="28"/>
        </w:rPr>
        <w:t>，</w:t>
      </w:r>
      <w:r w:rsidRPr="00FA22CA">
        <w:rPr>
          <w:rFonts w:ascii="宋体" w:cs="宋体" w:hint="eastAsia"/>
          <w:bCs/>
          <w:sz w:val="28"/>
          <w:szCs w:val="28"/>
        </w:rPr>
        <w:t>202</w:t>
      </w:r>
      <w:r w:rsidR="008D66EE" w:rsidRPr="00FA22CA">
        <w:rPr>
          <w:rFonts w:ascii="宋体" w:cs="宋体"/>
          <w:bCs/>
          <w:sz w:val="28"/>
          <w:szCs w:val="28"/>
        </w:rPr>
        <w:t>1</w:t>
      </w:r>
      <w:r w:rsidRPr="00FA22CA">
        <w:rPr>
          <w:rFonts w:ascii="宋体" w:cs="宋体" w:hint="eastAsia"/>
          <w:bCs/>
          <w:sz w:val="28"/>
          <w:szCs w:val="28"/>
        </w:rPr>
        <w:t>年</w:t>
      </w:r>
      <w:r w:rsidR="00FA22CA" w:rsidRPr="00FA22CA">
        <w:rPr>
          <w:rFonts w:ascii="宋体" w:cs="宋体" w:hint="eastAsia"/>
          <w:bCs/>
          <w:sz w:val="28"/>
          <w:szCs w:val="28"/>
        </w:rPr>
        <w:t>7</w:t>
      </w:r>
      <w:r w:rsidRPr="00FA22CA">
        <w:rPr>
          <w:rFonts w:ascii="宋体" w:cs="宋体" w:hint="eastAsia"/>
          <w:bCs/>
          <w:sz w:val="28"/>
          <w:szCs w:val="28"/>
        </w:rPr>
        <w:t>月</w:t>
      </w:r>
      <w:r w:rsidR="003C1016" w:rsidRPr="00FA22CA">
        <w:rPr>
          <w:rFonts w:ascii="宋体" w:cs="宋体"/>
          <w:bCs/>
          <w:sz w:val="28"/>
          <w:szCs w:val="28"/>
        </w:rPr>
        <w:t>2</w:t>
      </w:r>
      <w:r w:rsidR="00FA22CA" w:rsidRPr="00FA22CA">
        <w:rPr>
          <w:rFonts w:ascii="宋体" w:cs="宋体" w:hint="eastAsia"/>
          <w:bCs/>
          <w:sz w:val="28"/>
          <w:szCs w:val="28"/>
        </w:rPr>
        <w:t>0</w:t>
      </w:r>
      <w:r w:rsidRPr="00FA22CA">
        <w:rPr>
          <w:rFonts w:ascii="宋体" w:cs="宋体" w:hint="eastAsia"/>
          <w:bCs/>
          <w:sz w:val="28"/>
          <w:szCs w:val="28"/>
        </w:rPr>
        <w:t>日</w:t>
      </w:r>
      <w:r w:rsidRPr="00FA22CA">
        <w:rPr>
          <w:rFonts w:ascii="宋体" w:cs="宋体" w:hint="eastAsia"/>
          <w:bCs/>
          <w:color w:val="000000"/>
          <w:sz w:val="28"/>
          <w:szCs w:val="28"/>
        </w:rPr>
        <w:t>，</w:t>
      </w:r>
      <w:r w:rsidR="008D66EE">
        <w:rPr>
          <w:rFonts w:ascii="宋体" w:cs="宋体" w:hint="eastAsia"/>
          <w:bCs/>
          <w:color w:val="000000"/>
          <w:sz w:val="28"/>
          <w:szCs w:val="28"/>
        </w:rPr>
        <w:t>山东海化股份有限公司</w:t>
      </w:r>
      <w:r>
        <w:rPr>
          <w:rFonts w:hint="eastAsia"/>
          <w:sz w:val="28"/>
          <w:szCs w:val="28"/>
        </w:rPr>
        <w:t>在</w:t>
      </w:r>
      <w:r w:rsidR="003C1016">
        <w:rPr>
          <w:rFonts w:hint="eastAsia"/>
          <w:sz w:val="28"/>
          <w:szCs w:val="28"/>
        </w:rPr>
        <w:t>项目现场</w:t>
      </w:r>
      <w:r>
        <w:rPr>
          <w:rFonts w:hint="eastAsia"/>
          <w:sz w:val="28"/>
          <w:szCs w:val="28"/>
        </w:rPr>
        <w:t>组织召开</w:t>
      </w:r>
      <w:r w:rsidRPr="00EE656A">
        <w:rPr>
          <w:rFonts w:ascii="宋体" w:cs="宋体" w:hint="eastAsia"/>
          <w:bCs/>
          <w:color w:val="000000"/>
          <w:sz w:val="28"/>
          <w:szCs w:val="28"/>
        </w:rPr>
        <w:t>了“</w:t>
      </w:r>
      <w:r w:rsidR="008D66EE" w:rsidRPr="00EE656A">
        <w:rPr>
          <w:rFonts w:ascii="宋体" w:cs="宋体"/>
          <w:bCs/>
          <w:color w:val="000000"/>
          <w:sz w:val="28"/>
          <w:szCs w:val="28"/>
        </w:rPr>
        <w:t>山东海化股份有限公司废砂综合利用项目</w:t>
      </w:r>
      <w:r w:rsidRPr="00EE656A">
        <w:rPr>
          <w:rFonts w:ascii="宋体" w:cs="宋体" w:hint="eastAsia"/>
          <w:bCs/>
          <w:color w:val="000000"/>
          <w:sz w:val="28"/>
          <w:szCs w:val="28"/>
        </w:rPr>
        <w:t>竣工环境保护验收会”，参加会议的有</w:t>
      </w:r>
      <w:bookmarkStart w:id="0" w:name="_Hlk505366965"/>
      <w:r w:rsidRPr="00EE656A">
        <w:rPr>
          <w:rFonts w:ascii="宋体" w:cs="宋体" w:hint="eastAsia"/>
          <w:bCs/>
          <w:color w:val="000000"/>
          <w:sz w:val="28"/>
          <w:szCs w:val="28"/>
        </w:rPr>
        <w:t>项目建设单位—</w:t>
      </w:r>
      <w:r w:rsidR="008D66EE" w:rsidRPr="00EE656A">
        <w:rPr>
          <w:rFonts w:ascii="宋体" w:cs="宋体"/>
          <w:bCs/>
          <w:color w:val="000000"/>
          <w:sz w:val="28"/>
          <w:szCs w:val="28"/>
        </w:rPr>
        <w:t>山东海化股份有限公司</w:t>
      </w:r>
      <w:r w:rsidRPr="00EE656A">
        <w:rPr>
          <w:rFonts w:ascii="宋体" w:cs="宋体" w:hint="eastAsia"/>
          <w:bCs/>
          <w:color w:val="000000"/>
          <w:sz w:val="28"/>
          <w:szCs w:val="28"/>
        </w:rPr>
        <w:t>、项目竣工环保验收监测</w:t>
      </w:r>
      <w:bookmarkEnd w:id="0"/>
      <w:r>
        <w:rPr>
          <w:rFonts w:hAnsi="宋体" w:hint="eastAsia"/>
          <w:sz w:val="28"/>
          <w:szCs w:val="28"/>
        </w:rPr>
        <w:t>单位</w:t>
      </w:r>
      <w:r w:rsidR="008D66EE">
        <w:rPr>
          <w:rFonts w:hAnsi="宋体" w:hint="eastAsia"/>
          <w:bCs/>
          <w:sz w:val="28"/>
          <w:szCs w:val="28"/>
        </w:rPr>
        <w:t>及</w:t>
      </w:r>
      <w:r>
        <w:rPr>
          <w:rFonts w:hAnsi="宋体" w:hint="eastAsia"/>
          <w:sz w:val="28"/>
          <w:szCs w:val="28"/>
        </w:rPr>
        <w:t>竣工环保验收监测报告表编制单位—</w:t>
      </w:r>
      <w:r w:rsidR="008D66EE" w:rsidRPr="00B56DDE">
        <w:rPr>
          <w:rFonts w:hAnsi="宋体" w:hint="eastAsia"/>
          <w:sz w:val="28"/>
          <w:szCs w:val="28"/>
        </w:rPr>
        <w:t>山东潍科检测服务有限公司</w:t>
      </w:r>
      <w:r>
        <w:rPr>
          <w:rFonts w:hint="eastAsia"/>
          <w:sz w:val="28"/>
          <w:szCs w:val="28"/>
        </w:rPr>
        <w:t>的代表，并邀请了</w:t>
      </w:r>
      <w:r w:rsidR="008D66EE">
        <w:rPr>
          <w:sz w:val="28"/>
          <w:szCs w:val="28"/>
        </w:rPr>
        <w:t>2</w:t>
      </w:r>
      <w:r>
        <w:rPr>
          <w:rFonts w:hint="eastAsia"/>
          <w:sz w:val="28"/>
          <w:szCs w:val="28"/>
        </w:rPr>
        <w:t>名专家，会议成立了项目竣工环境保护验收组（名单附后）。验收组对该项目工程、环境保护设施建设及运行情况进行了现场检查，听取了验收监测单位及报告表编制单位对项目竣工环境保护验收监测调查情况的汇报，审阅并核实了有关资料，经认真讨论，形成验收意见如下：</w:t>
      </w:r>
    </w:p>
    <w:p w:rsidR="004F29AC" w:rsidRDefault="00544857" w:rsidP="00B56DDE">
      <w:pPr>
        <w:spacing w:line="360" w:lineRule="auto"/>
        <w:outlineLvl w:val="0"/>
        <w:rPr>
          <w:rFonts w:ascii="宋体" w:hAnsi="宋体"/>
          <w:b/>
          <w:sz w:val="28"/>
          <w:szCs w:val="28"/>
        </w:rPr>
      </w:pPr>
      <w:r>
        <w:rPr>
          <w:rFonts w:ascii="宋体" w:hAnsi="宋体" w:hint="eastAsia"/>
          <w:b/>
          <w:sz w:val="28"/>
          <w:szCs w:val="28"/>
        </w:rPr>
        <w:t>一、项目建设基本情况</w:t>
      </w:r>
    </w:p>
    <w:p w:rsidR="004F29AC" w:rsidRDefault="00544857">
      <w:pPr>
        <w:pStyle w:val="1"/>
        <w:spacing w:before="0" w:beforeAutospacing="0" w:after="0" w:afterAutospacing="0" w:line="360" w:lineRule="auto"/>
        <w:ind w:firstLineChars="100" w:firstLine="280"/>
        <w:jc w:val="both"/>
        <w:outlineLvl w:val="0"/>
        <w:rPr>
          <w:color w:val="000000"/>
          <w:sz w:val="28"/>
          <w:szCs w:val="28"/>
        </w:rPr>
      </w:pPr>
      <w:r>
        <w:rPr>
          <w:rFonts w:hint="eastAsia"/>
          <w:color w:val="000000"/>
          <w:sz w:val="28"/>
          <w:szCs w:val="28"/>
        </w:rPr>
        <w:t>（一）建设地点、规模、主要建设内容</w:t>
      </w:r>
    </w:p>
    <w:p w:rsidR="00311F17" w:rsidRDefault="008D66EE">
      <w:pPr>
        <w:pStyle w:val="Default"/>
        <w:spacing w:line="360" w:lineRule="auto"/>
        <w:ind w:firstLineChars="200" w:firstLine="560"/>
        <w:jc w:val="both"/>
        <w:rPr>
          <w:rFonts w:ascii="宋体" w:eastAsia="宋体" w:hAnsi="宋体" w:cs="宋体"/>
          <w:sz w:val="28"/>
          <w:szCs w:val="28"/>
        </w:rPr>
      </w:pPr>
      <w:r>
        <w:rPr>
          <w:rFonts w:ascii="宋体" w:eastAsia="宋体" w:hAnsi="宋体" w:cs="宋体" w:hint="eastAsia"/>
          <w:sz w:val="28"/>
          <w:szCs w:val="28"/>
        </w:rPr>
        <w:t>山东海化股份有限公司</w:t>
      </w:r>
      <w:r w:rsidRPr="00B56DDE">
        <w:rPr>
          <w:rFonts w:ascii="宋体" w:eastAsia="宋体" w:hAnsi="宋体" w:cs="宋体"/>
          <w:sz w:val="28"/>
          <w:szCs w:val="28"/>
        </w:rPr>
        <w:t>废砂综合利用项目</w:t>
      </w:r>
      <w:r w:rsidR="00544857">
        <w:rPr>
          <w:rFonts w:ascii="宋体" w:eastAsia="宋体" w:hAnsi="宋体" w:cs="宋体" w:hint="eastAsia"/>
          <w:sz w:val="28"/>
          <w:szCs w:val="28"/>
        </w:rPr>
        <w:t>位于</w:t>
      </w:r>
      <w:r w:rsidR="009B5226" w:rsidRPr="009B5226">
        <w:rPr>
          <w:rFonts w:ascii="宋体" w:eastAsia="宋体" w:hAnsi="宋体" w:cs="宋体" w:hint="eastAsia"/>
          <w:sz w:val="28"/>
          <w:szCs w:val="28"/>
        </w:rPr>
        <w:t>山东省</w:t>
      </w:r>
      <w:r w:rsidRPr="008D66EE">
        <w:rPr>
          <w:rFonts w:ascii="宋体" w:eastAsia="宋体" w:hAnsi="宋体" w:cs="宋体" w:hint="eastAsia"/>
          <w:sz w:val="28"/>
          <w:szCs w:val="28"/>
        </w:rPr>
        <w:t>潍坊市滨海经济技术开发区</w:t>
      </w:r>
      <w:r>
        <w:rPr>
          <w:rFonts w:ascii="宋体" w:eastAsia="宋体" w:hAnsi="宋体" w:cs="宋体" w:hint="eastAsia"/>
          <w:sz w:val="28"/>
          <w:szCs w:val="28"/>
        </w:rPr>
        <w:t>，厂区</w:t>
      </w:r>
      <w:r w:rsidRPr="008D66EE">
        <w:rPr>
          <w:rFonts w:ascii="宋体" w:eastAsia="宋体" w:hAnsi="宋体" w:cs="宋体" w:hint="eastAsia"/>
          <w:sz w:val="28"/>
          <w:szCs w:val="28"/>
        </w:rPr>
        <w:t>东</w:t>
      </w:r>
      <w:r>
        <w:rPr>
          <w:rFonts w:ascii="宋体" w:eastAsia="宋体" w:hAnsi="宋体" w:cs="宋体" w:hint="eastAsia"/>
          <w:sz w:val="28"/>
          <w:szCs w:val="28"/>
        </w:rPr>
        <w:t>、</w:t>
      </w:r>
      <w:r w:rsidRPr="008D66EE">
        <w:rPr>
          <w:rFonts w:ascii="宋体" w:eastAsia="宋体" w:hAnsi="宋体" w:cs="宋体" w:hint="eastAsia"/>
          <w:sz w:val="28"/>
          <w:szCs w:val="28"/>
        </w:rPr>
        <w:t>南</w:t>
      </w:r>
      <w:r>
        <w:rPr>
          <w:rFonts w:ascii="宋体" w:eastAsia="宋体" w:hAnsi="宋体" w:cs="宋体" w:hint="eastAsia"/>
          <w:sz w:val="28"/>
          <w:szCs w:val="28"/>
        </w:rPr>
        <w:t>、</w:t>
      </w:r>
      <w:r w:rsidRPr="008D66EE">
        <w:rPr>
          <w:rFonts w:ascii="宋体" w:eastAsia="宋体" w:hAnsi="宋体" w:cs="宋体" w:hint="eastAsia"/>
          <w:sz w:val="28"/>
          <w:szCs w:val="28"/>
        </w:rPr>
        <w:t>北</w:t>
      </w:r>
      <w:r>
        <w:rPr>
          <w:rFonts w:ascii="宋体" w:eastAsia="宋体" w:hAnsi="宋体" w:cs="宋体" w:hint="eastAsia"/>
          <w:sz w:val="28"/>
          <w:szCs w:val="28"/>
        </w:rPr>
        <w:t>侧</w:t>
      </w:r>
      <w:r w:rsidRPr="008D66EE">
        <w:rPr>
          <w:rFonts w:ascii="宋体" w:eastAsia="宋体" w:hAnsi="宋体" w:cs="宋体" w:hint="eastAsia"/>
          <w:sz w:val="28"/>
          <w:szCs w:val="28"/>
        </w:rPr>
        <w:t>均邻海化热电公司，西邻海华股份有限公司石灰车间</w:t>
      </w:r>
      <w:r w:rsidR="00544857">
        <w:rPr>
          <w:rFonts w:ascii="宋体" w:eastAsia="宋体" w:hAnsi="宋体" w:cs="宋体" w:hint="eastAsia"/>
          <w:sz w:val="28"/>
          <w:szCs w:val="28"/>
        </w:rPr>
        <w:t>。</w:t>
      </w:r>
      <w:r w:rsidR="000C59FA">
        <w:rPr>
          <w:rFonts w:ascii="宋体" w:eastAsia="宋体" w:hAnsi="宋体" w:cs="宋体" w:hint="eastAsia"/>
          <w:sz w:val="28"/>
          <w:szCs w:val="28"/>
        </w:rPr>
        <w:t>项目</w:t>
      </w:r>
      <w:r w:rsidR="000C59FA" w:rsidRPr="000C59FA">
        <w:rPr>
          <w:rFonts w:ascii="宋体" w:eastAsia="宋体" w:hAnsi="宋体" w:cs="宋体" w:hint="eastAsia"/>
          <w:sz w:val="28"/>
          <w:szCs w:val="28"/>
        </w:rPr>
        <w:t>新建厂房9416m</w:t>
      </w:r>
      <w:r w:rsidR="000C59FA" w:rsidRPr="000C59FA">
        <w:rPr>
          <w:rFonts w:ascii="宋体" w:eastAsia="宋体" w:hAnsi="宋体" w:cs="宋体" w:hint="eastAsia"/>
          <w:sz w:val="28"/>
          <w:szCs w:val="28"/>
          <w:vertAlign w:val="superscript"/>
        </w:rPr>
        <w:t>2</w:t>
      </w:r>
      <w:r w:rsidR="000C59FA" w:rsidRPr="000C59FA">
        <w:rPr>
          <w:rFonts w:ascii="宋体" w:eastAsia="宋体" w:hAnsi="宋体" w:cs="宋体" w:hint="eastAsia"/>
          <w:sz w:val="28"/>
          <w:szCs w:val="28"/>
        </w:rPr>
        <w:t>，利用北侧原有厂房240m</w:t>
      </w:r>
      <w:r w:rsidR="000C59FA" w:rsidRPr="000C59FA">
        <w:rPr>
          <w:rFonts w:ascii="宋体" w:eastAsia="宋体" w:hAnsi="宋体" w:cs="宋体" w:hint="eastAsia"/>
          <w:sz w:val="28"/>
          <w:szCs w:val="28"/>
          <w:vertAlign w:val="superscript"/>
        </w:rPr>
        <w:t>2</w:t>
      </w:r>
      <w:r w:rsidR="000C59FA" w:rsidRPr="000C59FA">
        <w:rPr>
          <w:rFonts w:ascii="宋体" w:eastAsia="宋体" w:hAnsi="宋体" w:cs="宋体" w:hint="eastAsia"/>
          <w:sz w:val="28"/>
          <w:szCs w:val="28"/>
        </w:rPr>
        <w:t>；</w:t>
      </w:r>
      <w:r w:rsidR="001119F6" w:rsidRPr="001119F6">
        <w:rPr>
          <w:rFonts w:ascii="宋体" w:eastAsia="宋体" w:hAnsi="宋体" w:cs="宋体" w:hint="eastAsia"/>
          <w:sz w:val="28"/>
          <w:szCs w:val="28"/>
        </w:rPr>
        <w:t>项目总投资4075.56万元，其中环保投资12.22万元。</w:t>
      </w:r>
      <w:r w:rsidR="000C59FA" w:rsidRPr="000C59FA">
        <w:rPr>
          <w:rFonts w:ascii="宋体" w:eastAsia="宋体" w:hAnsi="宋体" w:cs="宋体" w:hint="eastAsia"/>
          <w:sz w:val="28"/>
          <w:szCs w:val="28"/>
        </w:rPr>
        <w:t>购置</w:t>
      </w:r>
      <w:r w:rsidR="001119F6">
        <w:rPr>
          <w:rFonts w:ascii="宋体" w:eastAsia="宋体" w:hAnsi="宋体" w:cs="宋体" w:hint="eastAsia"/>
          <w:sz w:val="28"/>
          <w:szCs w:val="28"/>
        </w:rPr>
        <w:t>安装了</w:t>
      </w:r>
      <w:r w:rsidR="000C59FA" w:rsidRPr="000C59FA">
        <w:rPr>
          <w:rFonts w:ascii="宋体" w:eastAsia="宋体" w:hAnsi="宋体" w:cs="宋体" w:hint="eastAsia"/>
          <w:sz w:val="28"/>
          <w:szCs w:val="28"/>
        </w:rPr>
        <w:t>球磨机、化灰机等生产设备22台（套）</w:t>
      </w:r>
      <w:r w:rsidR="000C59FA">
        <w:rPr>
          <w:rFonts w:ascii="宋体" w:eastAsia="宋体" w:hAnsi="宋体" w:cs="宋体" w:hint="eastAsia"/>
          <w:sz w:val="28"/>
          <w:szCs w:val="28"/>
        </w:rPr>
        <w:t>，</w:t>
      </w:r>
      <w:r w:rsidR="000C59FA" w:rsidRPr="000C59FA">
        <w:rPr>
          <w:rFonts w:ascii="宋体" w:eastAsia="宋体" w:hAnsi="宋体" w:cs="宋体" w:hint="eastAsia"/>
          <w:sz w:val="28"/>
          <w:szCs w:val="28"/>
        </w:rPr>
        <w:t>具备年产360万吨石灰乳的生产能力。</w:t>
      </w:r>
    </w:p>
    <w:p w:rsidR="004F29AC" w:rsidRDefault="00544857">
      <w:pPr>
        <w:pStyle w:val="Default"/>
        <w:spacing w:line="360" w:lineRule="auto"/>
        <w:ind w:firstLineChars="200" w:firstLine="560"/>
        <w:jc w:val="both"/>
        <w:rPr>
          <w:rFonts w:ascii="宋体" w:eastAsia="宋体" w:hAnsi="宋体" w:cs="宋体"/>
          <w:sz w:val="28"/>
          <w:szCs w:val="28"/>
        </w:rPr>
      </w:pPr>
      <w:r>
        <w:rPr>
          <w:rFonts w:ascii="宋体" w:eastAsia="宋体" w:hAnsi="宋体" w:cs="宋体" w:hint="eastAsia"/>
          <w:sz w:val="28"/>
          <w:szCs w:val="28"/>
        </w:rPr>
        <w:t>（二）建设过程及环保审批情况</w:t>
      </w:r>
    </w:p>
    <w:p w:rsidR="004F29AC" w:rsidRDefault="00B56DDE">
      <w:pPr>
        <w:spacing w:line="360" w:lineRule="auto"/>
        <w:ind w:firstLineChars="200" w:firstLine="560"/>
        <w:rPr>
          <w:rFonts w:hAnsi="宋体"/>
          <w:sz w:val="28"/>
          <w:szCs w:val="28"/>
        </w:rPr>
      </w:pPr>
      <w:bookmarkStart w:id="1" w:name="_Toc1651"/>
      <w:bookmarkStart w:id="2" w:name="_Toc7068"/>
      <w:bookmarkStart w:id="3" w:name="_Toc21752"/>
      <w:bookmarkStart w:id="4" w:name="_Toc11124"/>
      <w:bookmarkStart w:id="5" w:name="_Toc21756"/>
      <w:bookmarkStart w:id="6" w:name="_Toc17787"/>
      <w:bookmarkStart w:id="7" w:name="_Toc31192"/>
      <w:bookmarkStart w:id="8" w:name="_Toc9751"/>
      <w:bookmarkStart w:id="9" w:name="_Toc17092"/>
      <w:bookmarkStart w:id="10" w:name="_Toc21330"/>
      <w:r w:rsidRPr="00B56DDE">
        <w:rPr>
          <w:rFonts w:hint="eastAsia"/>
          <w:sz w:val="28"/>
          <w:szCs w:val="28"/>
        </w:rPr>
        <w:lastRenderedPageBreak/>
        <w:t>2021</w:t>
      </w:r>
      <w:r w:rsidRPr="00B56DDE">
        <w:rPr>
          <w:rFonts w:hint="eastAsia"/>
          <w:sz w:val="28"/>
          <w:szCs w:val="28"/>
        </w:rPr>
        <w:t>年</w:t>
      </w:r>
      <w:r w:rsidRPr="00B56DDE">
        <w:rPr>
          <w:rFonts w:hint="eastAsia"/>
          <w:sz w:val="28"/>
          <w:szCs w:val="28"/>
        </w:rPr>
        <w:t>1</w:t>
      </w:r>
      <w:r w:rsidRPr="00B56DDE">
        <w:rPr>
          <w:rFonts w:hint="eastAsia"/>
          <w:sz w:val="28"/>
          <w:szCs w:val="28"/>
        </w:rPr>
        <w:t>月</w:t>
      </w:r>
      <w:r>
        <w:rPr>
          <w:rFonts w:hint="eastAsia"/>
          <w:sz w:val="28"/>
          <w:szCs w:val="28"/>
        </w:rPr>
        <w:t>，</w:t>
      </w:r>
      <w:r w:rsidRPr="00B56DDE">
        <w:rPr>
          <w:rFonts w:hint="eastAsia"/>
          <w:sz w:val="28"/>
          <w:szCs w:val="28"/>
        </w:rPr>
        <w:t>江苏绿源工程设计研究有限公司编制完成了《山东海化股份有限公司废砂综合利用项目环境影响报告表》</w:t>
      </w:r>
      <w:r>
        <w:rPr>
          <w:rFonts w:hint="eastAsia"/>
          <w:sz w:val="28"/>
          <w:szCs w:val="28"/>
        </w:rPr>
        <w:t>；</w:t>
      </w:r>
      <w:r w:rsidRPr="00B56DDE">
        <w:rPr>
          <w:rFonts w:hint="eastAsia"/>
          <w:sz w:val="28"/>
          <w:szCs w:val="28"/>
        </w:rPr>
        <w:t>2021</w:t>
      </w:r>
      <w:r w:rsidRPr="00B56DDE">
        <w:rPr>
          <w:rFonts w:hint="eastAsia"/>
          <w:sz w:val="28"/>
          <w:szCs w:val="28"/>
        </w:rPr>
        <w:t>年</w:t>
      </w:r>
      <w:r w:rsidRPr="00B56DDE">
        <w:rPr>
          <w:rFonts w:hint="eastAsia"/>
          <w:sz w:val="28"/>
          <w:szCs w:val="28"/>
        </w:rPr>
        <w:t>1</w:t>
      </w:r>
      <w:r w:rsidRPr="00B56DDE">
        <w:rPr>
          <w:rFonts w:hint="eastAsia"/>
          <w:sz w:val="28"/>
          <w:szCs w:val="28"/>
        </w:rPr>
        <w:t>月</w:t>
      </w:r>
      <w:r w:rsidRPr="00B56DDE">
        <w:rPr>
          <w:rFonts w:hint="eastAsia"/>
          <w:sz w:val="28"/>
          <w:szCs w:val="28"/>
        </w:rPr>
        <w:t>18</w:t>
      </w:r>
      <w:r w:rsidRPr="00B56DDE">
        <w:rPr>
          <w:rFonts w:hint="eastAsia"/>
          <w:sz w:val="28"/>
          <w:szCs w:val="28"/>
        </w:rPr>
        <w:t>日</w:t>
      </w:r>
      <w:r>
        <w:rPr>
          <w:rFonts w:hint="eastAsia"/>
          <w:sz w:val="28"/>
          <w:szCs w:val="28"/>
        </w:rPr>
        <w:t>，</w:t>
      </w:r>
      <w:r w:rsidRPr="00B56DDE">
        <w:rPr>
          <w:rFonts w:hint="eastAsia"/>
          <w:sz w:val="28"/>
          <w:szCs w:val="28"/>
        </w:rPr>
        <w:t>潍坊市生态环境局以潍滨环审表字（</w:t>
      </w:r>
      <w:r w:rsidRPr="00B56DDE">
        <w:rPr>
          <w:rFonts w:hint="eastAsia"/>
          <w:sz w:val="28"/>
          <w:szCs w:val="28"/>
        </w:rPr>
        <w:t>21003</w:t>
      </w:r>
      <w:r w:rsidRPr="00B56DDE">
        <w:rPr>
          <w:rFonts w:hint="eastAsia"/>
          <w:sz w:val="28"/>
          <w:szCs w:val="28"/>
        </w:rPr>
        <w:t>）号文对本项目环境影响报告表进行了批复。</w:t>
      </w:r>
    </w:p>
    <w:p w:rsidR="004F29AC" w:rsidRPr="007F10AA" w:rsidRDefault="00544857">
      <w:pPr>
        <w:spacing w:line="360" w:lineRule="auto"/>
        <w:ind w:firstLineChars="200" w:firstLine="560"/>
        <w:rPr>
          <w:color w:val="FF0000"/>
        </w:rPr>
      </w:pPr>
      <w:r>
        <w:rPr>
          <w:rFonts w:ascii="宋体" w:hAnsi="宋体" w:hint="eastAsia"/>
          <w:color w:val="000000"/>
          <w:sz w:val="28"/>
          <w:szCs w:val="28"/>
        </w:rPr>
        <w:t>项目20</w:t>
      </w:r>
      <w:r w:rsidR="0013176F">
        <w:rPr>
          <w:rFonts w:ascii="宋体" w:hAnsi="宋体"/>
          <w:color w:val="000000"/>
          <w:sz w:val="28"/>
          <w:szCs w:val="28"/>
        </w:rPr>
        <w:t>2</w:t>
      </w:r>
      <w:r w:rsidR="00B56DDE">
        <w:rPr>
          <w:rFonts w:ascii="宋体" w:hAnsi="宋体"/>
          <w:color w:val="000000"/>
          <w:sz w:val="28"/>
          <w:szCs w:val="28"/>
        </w:rPr>
        <w:t>1</w:t>
      </w:r>
      <w:r>
        <w:rPr>
          <w:rFonts w:ascii="宋体" w:hAnsi="宋体" w:hint="eastAsia"/>
          <w:color w:val="000000"/>
          <w:sz w:val="28"/>
          <w:szCs w:val="28"/>
        </w:rPr>
        <w:t>年</w:t>
      </w:r>
      <w:r w:rsidR="00B56DDE">
        <w:rPr>
          <w:rFonts w:ascii="宋体" w:hAnsi="宋体"/>
          <w:color w:val="000000"/>
          <w:sz w:val="28"/>
          <w:szCs w:val="28"/>
        </w:rPr>
        <w:t>1</w:t>
      </w:r>
      <w:r>
        <w:rPr>
          <w:rFonts w:ascii="宋体" w:hAnsi="宋体" w:hint="eastAsia"/>
          <w:color w:val="000000"/>
          <w:sz w:val="28"/>
          <w:szCs w:val="28"/>
        </w:rPr>
        <w:t>月开工建设，20</w:t>
      </w:r>
      <w:r w:rsidR="0013176F">
        <w:rPr>
          <w:rFonts w:ascii="宋体" w:hAnsi="宋体"/>
          <w:color w:val="000000"/>
          <w:sz w:val="28"/>
          <w:szCs w:val="28"/>
        </w:rPr>
        <w:t>2</w:t>
      </w:r>
      <w:r w:rsidR="00B56DDE">
        <w:rPr>
          <w:rFonts w:ascii="宋体" w:hAnsi="宋体"/>
          <w:color w:val="000000"/>
          <w:sz w:val="28"/>
          <w:szCs w:val="28"/>
        </w:rPr>
        <w:t>1</w:t>
      </w:r>
      <w:r>
        <w:rPr>
          <w:rFonts w:ascii="宋体" w:hAnsi="宋体" w:hint="eastAsia"/>
          <w:color w:val="000000"/>
          <w:sz w:val="28"/>
          <w:szCs w:val="28"/>
        </w:rPr>
        <w:t>年</w:t>
      </w:r>
      <w:r w:rsidR="00B56DDE">
        <w:rPr>
          <w:rFonts w:ascii="宋体" w:hAnsi="宋体"/>
          <w:color w:val="000000"/>
          <w:sz w:val="28"/>
          <w:szCs w:val="28"/>
        </w:rPr>
        <w:t>3</w:t>
      </w:r>
      <w:r>
        <w:rPr>
          <w:rFonts w:ascii="宋体" w:hAnsi="宋体" w:hint="eastAsia"/>
          <w:color w:val="000000"/>
          <w:sz w:val="28"/>
          <w:szCs w:val="28"/>
        </w:rPr>
        <w:t>月建设完成，并调试运行。</w:t>
      </w:r>
      <w:r w:rsidR="006D56E4">
        <w:rPr>
          <w:rFonts w:ascii="宋体" w:hAnsi="宋体" w:hint="eastAsia"/>
          <w:color w:val="000000"/>
          <w:sz w:val="28"/>
          <w:szCs w:val="28"/>
        </w:rPr>
        <w:t>企业正在进行排污许可变更。</w:t>
      </w:r>
      <w:r w:rsidR="002B55A7">
        <w:rPr>
          <w:rFonts w:ascii="宋体" w:hAnsi="宋体" w:hint="eastAsia"/>
          <w:color w:val="000000"/>
          <w:sz w:val="28"/>
          <w:szCs w:val="28"/>
        </w:rPr>
        <w:t>20</w:t>
      </w:r>
      <w:r w:rsidR="002B55A7">
        <w:rPr>
          <w:rFonts w:ascii="宋体" w:hAnsi="宋体"/>
          <w:color w:val="000000"/>
          <w:sz w:val="28"/>
          <w:szCs w:val="28"/>
        </w:rPr>
        <w:t>21</w:t>
      </w:r>
      <w:r w:rsidR="002B55A7">
        <w:rPr>
          <w:rFonts w:ascii="宋体" w:hAnsi="宋体" w:hint="eastAsia"/>
          <w:color w:val="000000"/>
          <w:sz w:val="28"/>
          <w:szCs w:val="28"/>
        </w:rPr>
        <w:t>年</w:t>
      </w:r>
      <w:r w:rsidR="002B55A7">
        <w:rPr>
          <w:rFonts w:ascii="宋体" w:hAnsi="宋体"/>
          <w:color w:val="000000"/>
          <w:sz w:val="28"/>
          <w:szCs w:val="28"/>
        </w:rPr>
        <w:t>4</w:t>
      </w:r>
      <w:r w:rsidR="002B55A7">
        <w:rPr>
          <w:rFonts w:ascii="宋体" w:hAnsi="宋体" w:hint="eastAsia"/>
          <w:color w:val="000000"/>
          <w:sz w:val="28"/>
          <w:szCs w:val="28"/>
        </w:rPr>
        <w:t>月6-</w:t>
      </w:r>
      <w:r w:rsidR="002B55A7">
        <w:rPr>
          <w:rFonts w:ascii="宋体" w:hAnsi="宋体"/>
          <w:color w:val="000000"/>
          <w:sz w:val="28"/>
          <w:szCs w:val="28"/>
        </w:rPr>
        <w:t>7</w:t>
      </w:r>
      <w:r w:rsidR="002B55A7">
        <w:rPr>
          <w:rFonts w:ascii="宋体" w:hAnsi="宋体" w:hint="eastAsia"/>
          <w:color w:val="000000"/>
          <w:sz w:val="28"/>
          <w:szCs w:val="28"/>
        </w:rPr>
        <w:t>日，</w:t>
      </w:r>
      <w:r w:rsidR="002B55A7" w:rsidRPr="002B55A7">
        <w:rPr>
          <w:rFonts w:ascii="宋体" w:hAnsi="宋体" w:hint="eastAsia"/>
          <w:color w:val="000000"/>
          <w:sz w:val="28"/>
          <w:szCs w:val="28"/>
        </w:rPr>
        <w:t>山东潍科检测服务有限公司</w:t>
      </w:r>
      <w:r w:rsidR="002B55A7">
        <w:rPr>
          <w:rFonts w:ascii="宋体" w:hAnsi="宋体" w:hint="eastAsia"/>
          <w:color w:val="000000"/>
          <w:sz w:val="28"/>
          <w:szCs w:val="28"/>
        </w:rPr>
        <w:t>完成现场监测。</w:t>
      </w:r>
    </w:p>
    <w:bookmarkEnd w:id="1"/>
    <w:bookmarkEnd w:id="2"/>
    <w:bookmarkEnd w:id="3"/>
    <w:bookmarkEnd w:id="4"/>
    <w:bookmarkEnd w:id="5"/>
    <w:bookmarkEnd w:id="6"/>
    <w:bookmarkEnd w:id="7"/>
    <w:bookmarkEnd w:id="8"/>
    <w:bookmarkEnd w:id="9"/>
    <w:bookmarkEnd w:id="10"/>
    <w:p w:rsidR="004F29AC" w:rsidRPr="00311F17" w:rsidRDefault="00544857" w:rsidP="00311F17">
      <w:pPr>
        <w:pStyle w:val="Default"/>
        <w:spacing w:line="360" w:lineRule="auto"/>
        <w:ind w:firstLineChars="200" w:firstLine="560"/>
        <w:jc w:val="both"/>
        <w:rPr>
          <w:rFonts w:ascii="宋体" w:eastAsia="宋体" w:hAnsi="宋体" w:cs="宋体"/>
          <w:sz w:val="28"/>
          <w:szCs w:val="28"/>
        </w:rPr>
      </w:pPr>
      <w:r>
        <w:rPr>
          <w:rFonts w:ascii="宋体" w:eastAsia="宋体" w:hAnsi="宋体" w:cs="宋体" w:hint="eastAsia"/>
          <w:sz w:val="28"/>
          <w:szCs w:val="28"/>
        </w:rPr>
        <w:t>（三）</w:t>
      </w:r>
      <w:r w:rsidRPr="00311F17">
        <w:rPr>
          <w:rFonts w:ascii="宋体" w:eastAsia="宋体" w:hAnsi="宋体" w:cs="宋体" w:hint="eastAsia"/>
          <w:sz w:val="28"/>
          <w:szCs w:val="28"/>
        </w:rPr>
        <w:t>验收范围</w:t>
      </w:r>
    </w:p>
    <w:p w:rsidR="004F29AC" w:rsidRDefault="00544857">
      <w:pPr>
        <w:tabs>
          <w:tab w:val="left" w:pos="4305"/>
        </w:tabs>
        <w:spacing w:line="360" w:lineRule="auto"/>
        <w:ind w:firstLineChars="249" w:firstLine="697"/>
        <w:rPr>
          <w:rFonts w:ascii="宋体" w:hAnsi="宋体" w:cs="宋体"/>
          <w:sz w:val="28"/>
          <w:szCs w:val="28"/>
        </w:rPr>
      </w:pPr>
      <w:r>
        <w:rPr>
          <w:rFonts w:ascii="宋体" w:hAnsi="宋体" w:cs="宋体" w:hint="eastAsia"/>
          <w:sz w:val="28"/>
          <w:szCs w:val="28"/>
        </w:rPr>
        <w:t>本次验收按</w:t>
      </w:r>
      <w:r w:rsidR="008D66EE">
        <w:rPr>
          <w:rFonts w:ascii="宋体" w:hAnsi="宋体" w:cs="宋体" w:hint="eastAsia"/>
          <w:color w:val="000000"/>
          <w:sz w:val="28"/>
          <w:szCs w:val="28"/>
        </w:rPr>
        <w:t>山东海化股份有限公司废砂综合利用项目</w:t>
      </w:r>
      <w:r>
        <w:rPr>
          <w:rFonts w:ascii="宋体" w:hAnsi="宋体" w:cs="宋体" w:hint="eastAsia"/>
          <w:sz w:val="28"/>
          <w:szCs w:val="28"/>
        </w:rPr>
        <w:t>实际建设内容验收。</w:t>
      </w:r>
    </w:p>
    <w:p w:rsidR="004F29AC" w:rsidRDefault="00544857">
      <w:pPr>
        <w:pStyle w:val="1"/>
        <w:numPr>
          <w:ilvl w:val="0"/>
          <w:numId w:val="1"/>
        </w:numPr>
        <w:spacing w:before="0" w:beforeAutospacing="0" w:after="0" w:afterAutospacing="0" w:line="360" w:lineRule="auto"/>
        <w:jc w:val="both"/>
        <w:outlineLvl w:val="0"/>
        <w:rPr>
          <w:b/>
          <w:color w:val="000000"/>
          <w:kern w:val="2"/>
          <w:sz w:val="28"/>
          <w:szCs w:val="28"/>
        </w:rPr>
      </w:pPr>
      <w:r>
        <w:rPr>
          <w:rFonts w:hint="eastAsia"/>
          <w:b/>
          <w:color w:val="000000"/>
          <w:kern w:val="2"/>
          <w:sz w:val="28"/>
          <w:szCs w:val="28"/>
        </w:rPr>
        <w:t>工程变动情况</w:t>
      </w:r>
    </w:p>
    <w:p w:rsidR="004F29AC" w:rsidRPr="0081686B" w:rsidRDefault="0081686B">
      <w:pPr>
        <w:tabs>
          <w:tab w:val="left" w:leader="dot" w:pos="0"/>
        </w:tabs>
        <w:spacing w:line="360" w:lineRule="auto"/>
        <w:ind w:leftChars="50" w:left="105" w:rightChars="50" w:right="105" w:firstLine="480"/>
        <w:rPr>
          <w:rFonts w:ascii="宋体" w:hAnsi="宋体" w:cs="宋体"/>
          <w:color w:val="000000"/>
          <w:sz w:val="28"/>
          <w:szCs w:val="28"/>
        </w:rPr>
      </w:pPr>
      <w:r>
        <w:rPr>
          <w:rFonts w:ascii="宋体" w:hAnsi="宋体" w:cs="宋体" w:hint="eastAsia"/>
          <w:color w:val="000000"/>
          <w:sz w:val="28"/>
          <w:szCs w:val="28"/>
        </w:rPr>
        <w:t>项目实际建设内容与环评及批复基本一致，未发生</w:t>
      </w:r>
      <w:r w:rsidR="00544857" w:rsidRPr="0081686B">
        <w:rPr>
          <w:rFonts w:ascii="宋体" w:hAnsi="宋体" w:cs="宋体" w:hint="eastAsia"/>
          <w:color w:val="000000"/>
          <w:sz w:val="28"/>
          <w:szCs w:val="28"/>
        </w:rPr>
        <w:t>重大变动。</w:t>
      </w:r>
    </w:p>
    <w:p w:rsidR="004F29AC" w:rsidRDefault="00544857" w:rsidP="00EE656A">
      <w:pPr>
        <w:spacing w:line="360" w:lineRule="auto"/>
        <w:outlineLvl w:val="0"/>
        <w:rPr>
          <w:rFonts w:ascii="宋体" w:hAnsi="宋体" w:cs="宋体"/>
          <w:b/>
          <w:color w:val="000000"/>
          <w:sz w:val="28"/>
          <w:szCs w:val="28"/>
        </w:rPr>
      </w:pPr>
      <w:r>
        <w:rPr>
          <w:rFonts w:ascii="宋体" w:hAnsi="宋体" w:cs="宋体" w:hint="eastAsia"/>
          <w:b/>
          <w:color w:val="000000"/>
          <w:sz w:val="28"/>
          <w:szCs w:val="28"/>
        </w:rPr>
        <w:t>三、环境保护设施建设情况</w:t>
      </w:r>
    </w:p>
    <w:p w:rsidR="004F29AC" w:rsidRDefault="00544857">
      <w:pPr>
        <w:spacing w:line="360" w:lineRule="auto"/>
        <w:ind w:firstLineChars="200" w:firstLine="560"/>
        <w:outlineLvl w:val="1"/>
        <w:rPr>
          <w:rFonts w:ascii="宋体" w:hAnsi="宋体" w:cs="宋体"/>
          <w:sz w:val="28"/>
          <w:szCs w:val="28"/>
        </w:rPr>
      </w:pPr>
      <w:r>
        <w:rPr>
          <w:rFonts w:ascii="宋体" w:hAnsi="宋体" w:cs="宋体" w:hint="eastAsia"/>
          <w:sz w:val="28"/>
          <w:szCs w:val="28"/>
        </w:rPr>
        <w:t>（一）废水</w:t>
      </w:r>
    </w:p>
    <w:p w:rsidR="00BE5CC8" w:rsidRDefault="00BE5CC8">
      <w:pPr>
        <w:pStyle w:val="Default"/>
        <w:spacing w:line="360" w:lineRule="auto"/>
        <w:ind w:firstLineChars="200" w:firstLine="560"/>
        <w:rPr>
          <w:rFonts w:ascii="Times New Roman" w:eastAsia="宋体" w:cs="Times New Roman"/>
          <w:kern w:val="2"/>
          <w:sz w:val="28"/>
          <w:szCs w:val="28"/>
        </w:rPr>
      </w:pPr>
      <w:r w:rsidRPr="00BE5CC8">
        <w:rPr>
          <w:rFonts w:ascii="Times New Roman" w:eastAsia="宋体" w:cs="Times New Roman" w:hint="eastAsia"/>
          <w:kern w:val="2"/>
          <w:sz w:val="28"/>
          <w:szCs w:val="28"/>
        </w:rPr>
        <w:t>本项目无新增员工，无新增生活用水；</w:t>
      </w:r>
      <w:r w:rsidR="003A54E8">
        <w:rPr>
          <w:rFonts w:ascii="Times New Roman" w:eastAsia="宋体" w:cs="Times New Roman" w:hint="eastAsia"/>
          <w:kern w:val="2"/>
          <w:sz w:val="28"/>
          <w:szCs w:val="28"/>
        </w:rPr>
        <w:t>洗车水回用于化灰工序、</w:t>
      </w:r>
      <w:r w:rsidRPr="00BE5CC8">
        <w:rPr>
          <w:rFonts w:ascii="Times New Roman" w:eastAsia="宋体" w:cs="Times New Roman" w:hint="eastAsia"/>
          <w:kern w:val="2"/>
          <w:sz w:val="28"/>
          <w:szCs w:val="28"/>
        </w:rPr>
        <w:t>产品用水全部进入产品，无生产性废水产生。</w:t>
      </w:r>
    </w:p>
    <w:p w:rsidR="004F29AC" w:rsidRDefault="00544857">
      <w:pPr>
        <w:pStyle w:val="Default"/>
        <w:spacing w:line="360" w:lineRule="auto"/>
        <w:ind w:firstLineChars="200" w:firstLine="560"/>
        <w:rPr>
          <w:rFonts w:ascii="宋体" w:eastAsia="宋体" w:hAnsi="宋体" w:cs="宋体"/>
          <w:color w:val="auto"/>
          <w:kern w:val="2"/>
          <w:sz w:val="28"/>
          <w:szCs w:val="28"/>
        </w:rPr>
      </w:pPr>
      <w:r>
        <w:rPr>
          <w:rFonts w:ascii="宋体" w:eastAsia="宋体" w:hAnsi="宋体" w:cs="宋体" w:hint="eastAsia"/>
          <w:color w:val="auto"/>
          <w:kern w:val="2"/>
          <w:sz w:val="28"/>
          <w:szCs w:val="28"/>
        </w:rPr>
        <w:t>（二）废气</w:t>
      </w:r>
    </w:p>
    <w:p w:rsidR="004F29AC" w:rsidRPr="00357DC6" w:rsidRDefault="00DE1526">
      <w:pPr>
        <w:pStyle w:val="1"/>
        <w:spacing w:before="0" w:beforeAutospacing="0" w:after="0" w:afterAutospacing="0" w:line="360" w:lineRule="auto"/>
        <w:ind w:firstLineChars="200" w:firstLine="560"/>
        <w:jc w:val="both"/>
        <w:outlineLvl w:val="0"/>
        <w:rPr>
          <w:color w:val="000000" w:themeColor="text1"/>
          <w:sz w:val="28"/>
          <w:szCs w:val="28"/>
        </w:rPr>
      </w:pPr>
      <w:r w:rsidRPr="00DE1526">
        <w:rPr>
          <w:rFonts w:hint="eastAsia"/>
          <w:color w:val="000000" w:themeColor="text1"/>
          <w:sz w:val="28"/>
          <w:szCs w:val="28"/>
        </w:rPr>
        <w:t>项目生产过程产生的废气主要为车辆运输</w:t>
      </w:r>
      <w:r w:rsidR="00595B60" w:rsidRPr="00756031">
        <w:rPr>
          <w:rFonts w:hint="eastAsia"/>
          <w:color w:val="000000" w:themeColor="text1"/>
          <w:sz w:val="28"/>
          <w:szCs w:val="28"/>
        </w:rPr>
        <w:t>、原料卸车</w:t>
      </w:r>
      <w:r w:rsidRPr="00DE1526">
        <w:rPr>
          <w:rFonts w:hint="eastAsia"/>
          <w:color w:val="000000" w:themeColor="text1"/>
          <w:sz w:val="28"/>
          <w:szCs w:val="28"/>
        </w:rPr>
        <w:t>过程中产生的</w:t>
      </w:r>
      <w:r>
        <w:rPr>
          <w:rFonts w:hint="eastAsia"/>
          <w:color w:val="000000" w:themeColor="text1"/>
          <w:sz w:val="28"/>
          <w:szCs w:val="28"/>
        </w:rPr>
        <w:t>少量含尘废气</w:t>
      </w:r>
      <w:r w:rsidR="003A54E8">
        <w:rPr>
          <w:rFonts w:hint="eastAsia"/>
          <w:color w:val="000000" w:themeColor="text1"/>
          <w:sz w:val="28"/>
          <w:szCs w:val="28"/>
        </w:rPr>
        <w:t>，</w:t>
      </w:r>
      <w:r w:rsidR="00595B60">
        <w:rPr>
          <w:rFonts w:hint="eastAsia"/>
          <w:color w:val="000000" w:themeColor="text1"/>
          <w:sz w:val="28"/>
          <w:szCs w:val="28"/>
        </w:rPr>
        <w:t>通过车间内洒水抑尘、洗车后</w:t>
      </w:r>
      <w:r w:rsidRPr="00DE1526">
        <w:rPr>
          <w:rFonts w:hint="eastAsia"/>
          <w:color w:val="000000" w:themeColor="text1"/>
          <w:sz w:val="28"/>
          <w:szCs w:val="28"/>
        </w:rPr>
        <w:t>，以无组织形式排放</w:t>
      </w:r>
      <w:r w:rsidR="00544857" w:rsidRPr="00357DC6">
        <w:rPr>
          <w:color w:val="000000" w:themeColor="text1"/>
          <w:sz w:val="28"/>
          <w:szCs w:val="28"/>
        </w:rPr>
        <w:t>。</w:t>
      </w:r>
      <w:r w:rsidR="000B1A7F">
        <w:rPr>
          <w:rFonts w:hint="eastAsia"/>
          <w:color w:val="000000" w:themeColor="text1"/>
          <w:sz w:val="28"/>
          <w:szCs w:val="28"/>
        </w:rPr>
        <w:t>球磨、</w:t>
      </w:r>
      <w:r w:rsidR="000003F9">
        <w:rPr>
          <w:rFonts w:hint="eastAsia"/>
          <w:color w:val="000000" w:themeColor="text1"/>
          <w:sz w:val="28"/>
          <w:szCs w:val="28"/>
        </w:rPr>
        <w:t>化灰工序均在含大量水，无颗粒物产生。</w:t>
      </w:r>
    </w:p>
    <w:p w:rsidR="004F29AC" w:rsidRDefault="00544857">
      <w:pPr>
        <w:spacing w:line="360" w:lineRule="auto"/>
        <w:ind w:firstLineChars="200" w:firstLine="560"/>
        <w:outlineLvl w:val="1"/>
        <w:rPr>
          <w:rFonts w:ascii="宋体" w:hAnsi="宋体" w:cs="宋体"/>
          <w:sz w:val="28"/>
          <w:szCs w:val="28"/>
        </w:rPr>
      </w:pPr>
      <w:r>
        <w:rPr>
          <w:rFonts w:ascii="宋体" w:hAnsi="宋体" w:cs="宋体" w:hint="eastAsia"/>
          <w:sz w:val="28"/>
          <w:szCs w:val="28"/>
        </w:rPr>
        <w:t>（三）噪声</w:t>
      </w:r>
    </w:p>
    <w:p w:rsidR="004F29AC" w:rsidRDefault="00544857">
      <w:pPr>
        <w:pStyle w:val="Default"/>
        <w:spacing w:line="360" w:lineRule="auto"/>
        <w:ind w:firstLineChars="200" w:firstLine="560"/>
        <w:jc w:val="both"/>
        <w:rPr>
          <w:rFonts w:ascii="宋体" w:eastAsia="宋体" w:hAnsi="宋体" w:cs="宋体"/>
          <w:color w:val="auto"/>
          <w:kern w:val="2"/>
          <w:sz w:val="28"/>
          <w:szCs w:val="28"/>
        </w:rPr>
      </w:pPr>
      <w:r>
        <w:rPr>
          <w:rFonts w:asciiTheme="majorEastAsia" w:eastAsiaTheme="majorEastAsia" w:hAnsiTheme="majorEastAsia" w:cs="Times New Roman" w:hint="eastAsia"/>
          <w:sz w:val="28"/>
          <w:szCs w:val="28"/>
        </w:rPr>
        <w:t>项目噪声主要是生产过程中</w:t>
      </w:r>
      <w:r w:rsidR="00BE5CC8">
        <w:rPr>
          <w:rFonts w:asciiTheme="majorEastAsia" w:eastAsiaTheme="majorEastAsia" w:hAnsiTheme="majorEastAsia" w:cs="Times New Roman" w:hint="eastAsia"/>
          <w:bCs/>
          <w:sz w:val="28"/>
          <w:szCs w:val="28"/>
        </w:rPr>
        <w:t>球磨</w:t>
      </w:r>
      <w:r>
        <w:rPr>
          <w:rFonts w:asciiTheme="majorEastAsia" w:eastAsiaTheme="majorEastAsia" w:hAnsiTheme="majorEastAsia" w:cs="Times New Roman" w:hint="eastAsia"/>
          <w:bCs/>
          <w:sz w:val="28"/>
          <w:szCs w:val="28"/>
        </w:rPr>
        <w:t>机、</w:t>
      </w:r>
      <w:r w:rsidR="00BE5CC8">
        <w:rPr>
          <w:rFonts w:asciiTheme="majorEastAsia" w:eastAsiaTheme="majorEastAsia" w:hAnsiTheme="majorEastAsia" w:cs="Times New Roman" w:hint="eastAsia"/>
          <w:bCs/>
          <w:sz w:val="28"/>
          <w:szCs w:val="28"/>
        </w:rPr>
        <w:t>泵类</w:t>
      </w:r>
      <w:r>
        <w:rPr>
          <w:rFonts w:asciiTheme="majorEastAsia" w:eastAsiaTheme="majorEastAsia" w:hAnsiTheme="majorEastAsia" w:cs="Times New Roman" w:hint="eastAsia"/>
          <w:sz w:val="28"/>
          <w:szCs w:val="28"/>
        </w:rPr>
        <w:t>等设备产生的噪声，通</w:t>
      </w:r>
      <w:r>
        <w:rPr>
          <w:rFonts w:asciiTheme="majorEastAsia" w:eastAsiaTheme="majorEastAsia" w:hAnsiTheme="majorEastAsia" w:cs="Times New Roman" w:hint="eastAsia"/>
          <w:sz w:val="28"/>
          <w:szCs w:val="28"/>
        </w:rPr>
        <w:lastRenderedPageBreak/>
        <w:t>过采取选用低噪音设备、车间隔声和距离衰减、基础减震等措施进行降噪处理</w:t>
      </w:r>
      <w:r>
        <w:rPr>
          <w:rFonts w:ascii="宋体" w:eastAsia="宋体" w:hAnsi="宋体" w:cs="宋体" w:hint="eastAsia"/>
          <w:color w:val="auto"/>
          <w:kern w:val="2"/>
          <w:sz w:val="28"/>
          <w:szCs w:val="28"/>
        </w:rPr>
        <w:t>。</w:t>
      </w:r>
    </w:p>
    <w:p w:rsidR="004F29AC" w:rsidRDefault="00544857">
      <w:pPr>
        <w:spacing w:line="360" w:lineRule="auto"/>
        <w:ind w:firstLineChars="200" w:firstLine="560"/>
        <w:outlineLvl w:val="1"/>
        <w:rPr>
          <w:rFonts w:ascii="宋体" w:hAnsi="宋体" w:cs="宋体"/>
          <w:sz w:val="28"/>
          <w:szCs w:val="28"/>
        </w:rPr>
      </w:pPr>
      <w:r>
        <w:rPr>
          <w:rFonts w:ascii="宋体" w:hAnsi="宋体" w:cs="宋体" w:hint="eastAsia"/>
          <w:sz w:val="28"/>
          <w:szCs w:val="28"/>
        </w:rPr>
        <w:t>（四）固体废物</w:t>
      </w:r>
    </w:p>
    <w:p w:rsidR="00BE5CC8" w:rsidRDefault="00544857" w:rsidP="00BE5CC8">
      <w:pPr>
        <w:spacing w:line="360" w:lineRule="auto"/>
        <w:ind w:firstLineChars="200" w:firstLine="560"/>
        <w:rPr>
          <w:color w:val="000000"/>
          <w:sz w:val="28"/>
          <w:szCs w:val="28"/>
        </w:rPr>
      </w:pPr>
      <w:bookmarkStart w:id="11" w:name="_Hlk523423367"/>
      <w:r>
        <w:rPr>
          <w:rFonts w:hint="eastAsia"/>
          <w:color w:val="000000"/>
          <w:sz w:val="28"/>
          <w:szCs w:val="28"/>
        </w:rPr>
        <w:t>项目</w:t>
      </w:r>
      <w:bookmarkEnd w:id="11"/>
      <w:r w:rsidR="00BE5CC8" w:rsidRPr="00BE5CC8">
        <w:rPr>
          <w:rFonts w:hint="eastAsia"/>
          <w:color w:val="000000"/>
          <w:sz w:val="28"/>
          <w:szCs w:val="28"/>
        </w:rPr>
        <w:t>化灰机</w:t>
      </w:r>
      <w:r w:rsidR="00DB6954" w:rsidRPr="00756031">
        <w:rPr>
          <w:rFonts w:hint="eastAsia"/>
          <w:color w:val="000000"/>
          <w:sz w:val="28"/>
          <w:szCs w:val="28"/>
        </w:rPr>
        <w:t>分离</w:t>
      </w:r>
      <w:r w:rsidR="00BE5CC8" w:rsidRPr="00BE5CC8">
        <w:rPr>
          <w:rFonts w:hint="eastAsia"/>
          <w:color w:val="000000"/>
          <w:sz w:val="28"/>
          <w:szCs w:val="28"/>
        </w:rPr>
        <w:t>出来</w:t>
      </w:r>
      <w:r w:rsidR="00BE5CC8">
        <w:rPr>
          <w:rFonts w:hint="eastAsia"/>
          <w:color w:val="000000"/>
          <w:sz w:val="28"/>
          <w:szCs w:val="28"/>
        </w:rPr>
        <w:t>的</w:t>
      </w:r>
      <w:r w:rsidR="00BE5CC8" w:rsidRPr="00BE5CC8">
        <w:rPr>
          <w:rFonts w:hint="eastAsia"/>
          <w:color w:val="000000"/>
          <w:sz w:val="28"/>
          <w:szCs w:val="28"/>
        </w:rPr>
        <w:t>废渣，主要为电石渣中的泥沙，收集后回用于生产。</w:t>
      </w:r>
    </w:p>
    <w:p w:rsidR="004F29AC" w:rsidRDefault="00544857" w:rsidP="00BE5CC8">
      <w:pPr>
        <w:spacing w:line="360" w:lineRule="auto"/>
        <w:ind w:firstLineChars="200" w:firstLine="560"/>
        <w:rPr>
          <w:rFonts w:asciiTheme="minorEastAsia" w:eastAsiaTheme="minorEastAsia" w:hAnsiTheme="minorEastAsia"/>
          <w:sz w:val="28"/>
          <w:szCs w:val="28"/>
        </w:rPr>
      </w:pPr>
      <w:r>
        <w:rPr>
          <w:rFonts w:asciiTheme="minorEastAsia" w:eastAsiaTheme="minorEastAsia" w:hAnsiTheme="minorEastAsia" w:hint="eastAsia"/>
          <w:bCs/>
          <w:sz w:val="28"/>
          <w:szCs w:val="28"/>
        </w:rPr>
        <w:t>（五）</w:t>
      </w:r>
      <w:r>
        <w:rPr>
          <w:rFonts w:asciiTheme="minorEastAsia" w:eastAsiaTheme="minorEastAsia" w:hAnsiTheme="minorEastAsia" w:hint="eastAsia"/>
          <w:sz w:val="28"/>
          <w:szCs w:val="28"/>
        </w:rPr>
        <w:t>其它环境保护设施</w:t>
      </w:r>
    </w:p>
    <w:p w:rsidR="004F29AC" w:rsidRDefault="00544857">
      <w:pPr>
        <w:pStyle w:val="Default"/>
        <w:spacing w:line="360" w:lineRule="auto"/>
        <w:ind w:firstLineChars="200" w:firstLine="560"/>
        <w:jc w:val="both"/>
        <w:rPr>
          <w:rFonts w:asciiTheme="minorEastAsia" w:eastAsiaTheme="minorEastAsia" w:hAnsiTheme="minorEastAsia"/>
          <w:sz w:val="28"/>
          <w:szCs w:val="28"/>
        </w:rPr>
      </w:pPr>
      <w:r>
        <w:rPr>
          <w:rFonts w:asciiTheme="minorEastAsia" w:eastAsiaTheme="minorEastAsia" w:hAnsiTheme="minorEastAsia" w:hint="eastAsia"/>
          <w:sz w:val="28"/>
          <w:szCs w:val="28"/>
        </w:rPr>
        <w:t>公司设立了环保管理机构，环保规章管理制度较完善。</w:t>
      </w:r>
    </w:p>
    <w:p w:rsidR="004F29AC" w:rsidRPr="00BE5CC8" w:rsidRDefault="00544857" w:rsidP="000B50D3">
      <w:pPr>
        <w:pStyle w:val="Default"/>
        <w:spacing w:line="360" w:lineRule="auto"/>
        <w:ind w:firstLineChars="200" w:firstLine="560"/>
        <w:jc w:val="both"/>
        <w:rPr>
          <w:rFonts w:asciiTheme="minorEastAsia" w:eastAsiaTheme="minorEastAsia" w:hAnsiTheme="minorEastAsia"/>
          <w:color w:val="FF0000"/>
          <w:sz w:val="28"/>
          <w:szCs w:val="28"/>
        </w:rPr>
      </w:pPr>
      <w:r>
        <w:rPr>
          <w:rFonts w:asciiTheme="minorEastAsia" w:eastAsiaTheme="minorEastAsia" w:hAnsiTheme="minorEastAsia" w:hint="eastAsia"/>
          <w:sz w:val="28"/>
          <w:szCs w:val="28"/>
        </w:rPr>
        <w:t>公司加强了环境风险防范安全教育，编制了《</w:t>
      </w:r>
      <w:r w:rsidR="008D66EE">
        <w:rPr>
          <w:rFonts w:ascii="宋体" w:eastAsia="宋体" w:hAnsi="宋体" w:cs="宋体" w:hint="eastAsia"/>
          <w:sz w:val="28"/>
          <w:szCs w:val="28"/>
        </w:rPr>
        <w:t>山东海化股份有限公司</w:t>
      </w:r>
      <w:r>
        <w:rPr>
          <w:rFonts w:asciiTheme="minorEastAsia" w:eastAsiaTheme="minorEastAsia" w:hAnsiTheme="minorEastAsia" w:hint="eastAsia"/>
          <w:sz w:val="28"/>
          <w:szCs w:val="28"/>
        </w:rPr>
        <w:t>突发环境事件应急预案》，落实了各项环境风险防范措施，防止发生事故和污染危害</w:t>
      </w:r>
      <w:r w:rsidRPr="004A2E3D">
        <w:rPr>
          <w:rFonts w:asciiTheme="minorEastAsia" w:eastAsiaTheme="minorEastAsia" w:hAnsiTheme="minorEastAsia"/>
          <w:sz w:val="28"/>
          <w:szCs w:val="28"/>
        </w:rPr>
        <w:t>。</w:t>
      </w:r>
    </w:p>
    <w:p w:rsidR="004F29AC" w:rsidRDefault="00544857">
      <w:pPr>
        <w:pStyle w:val="1"/>
        <w:spacing w:before="0" w:beforeAutospacing="0" w:after="0" w:afterAutospacing="0" w:line="360" w:lineRule="auto"/>
        <w:ind w:firstLineChars="200" w:firstLine="562"/>
        <w:jc w:val="both"/>
        <w:outlineLvl w:val="0"/>
        <w:rPr>
          <w:b/>
          <w:color w:val="000000"/>
          <w:sz w:val="28"/>
          <w:szCs w:val="28"/>
        </w:rPr>
      </w:pPr>
      <w:r>
        <w:rPr>
          <w:rFonts w:hint="eastAsia"/>
          <w:b/>
          <w:color w:val="000000"/>
          <w:sz w:val="28"/>
          <w:szCs w:val="28"/>
        </w:rPr>
        <w:t>四、环境保护设施调试效果</w:t>
      </w:r>
    </w:p>
    <w:p w:rsidR="004F29AC" w:rsidRDefault="008D66EE">
      <w:pPr>
        <w:pStyle w:val="1"/>
        <w:spacing w:before="0" w:beforeAutospacing="0" w:after="0" w:afterAutospacing="0" w:line="360" w:lineRule="auto"/>
        <w:ind w:firstLineChars="200" w:firstLine="600"/>
        <w:jc w:val="both"/>
        <w:outlineLvl w:val="0"/>
        <w:rPr>
          <w:color w:val="000000"/>
          <w:sz w:val="28"/>
          <w:szCs w:val="28"/>
        </w:rPr>
      </w:pPr>
      <w:r>
        <w:rPr>
          <w:rFonts w:hint="eastAsia"/>
          <w:color w:val="000000"/>
          <w:sz w:val="30"/>
          <w:szCs w:val="30"/>
        </w:rPr>
        <w:t>山东潍科检测服务有限公司</w:t>
      </w:r>
      <w:r w:rsidR="00544857">
        <w:rPr>
          <w:rFonts w:hint="eastAsia"/>
          <w:sz w:val="28"/>
          <w:szCs w:val="28"/>
        </w:rPr>
        <w:t>编</w:t>
      </w:r>
      <w:r w:rsidR="00544857">
        <w:rPr>
          <w:rFonts w:hint="eastAsia"/>
          <w:color w:val="000000"/>
          <w:sz w:val="28"/>
          <w:szCs w:val="28"/>
        </w:rPr>
        <w:t>写的《</w:t>
      </w:r>
      <w:r>
        <w:rPr>
          <w:rFonts w:hint="eastAsia"/>
          <w:color w:val="000000"/>
          <w:sz w:val="28"/>
          <w:szCs w:val="28"/>
        </w:rPr>
        <w:t>山东海化股份有限公司废砂综合利用项目</w:t>
      </w:r>
      <w:r w:rsidR="00544857">
        <w:rPr>
          <w:rFonts w:hint="eastAsia"/>
          <w:color w:val="000000"/>
          <w:sz w:val="28"/>
          <w:szCs w:val="28"/>
        </w:rPr>
        <w:t>竣工环境保护验收监测报告表》表明，验收监测期间，项目生产工况稳定，各种生产设备运转良好，环境保护设备正常运行，产品生产负荷满足建设项目竣工环境保护验收监测对工况稳定以及环保设备运行的要求，监测结果可作为该项目竣工环境保护验收依据。</w:t>
      </w:r>
    </w:p>
    <w:p w:rsidR="004F29AC" w:rsidRDefault="00544857">
      <w:pPr>
        <w:pStyle w:val="1"/>
        <w:spacing w:before="0" w:beforeAutospacing="0" w:after="0" w:afterAutospacing="0" w:line="360" w:lineRule="auto"/>
        <w:ind w:firstLineChars="200" w:firstLine="560"/>
        <w:jc w:val="both"/>
        <w:outlineLvl w:val="0"/>
        <w:rPr>
          <w:color w:val="000000"/>
          <w:sz w:val="28"/>
          <w:szCs w:val="28"/>
        </w:rPr>
      </w:pPr>
      <w:r>
        <w:rPr>
          <w:rFonts w:hint="eastAsia"/>
          <w:color w:val="000000"/>
          <w:sz w:val="28"/>
          <w:szCs w:val="28"/>
        </w:rPr>
        <w:t>验收监测期间污染物排放情况如下：</w:t>
      </w:r>
    </w:p>
    <w:p w:rsidR="004F29AC" w:rsidRDefault="00544857">
      <w:pPr>
        <w:pStyle w:val="1"/>
        <w:numPr>
          <w:ilvl w:val="0"/>
          <w:numId w:val="2"/>
        </w:numPr>
        <w:spacing w:before="0" w:beforeAutospacing="0" w:after="0" w:afterAutospacing="0" w:line="360" w:lineRule="auto"/>
        <w:jc w:val="both"/>
        <w:outlineLvl w:val="0"/>
        <w:rPr>
          <w:sz w:val="28"/>
          <w:szCs w:val="28"/>
        </w:rPr>
      </w:pPr>
      <w:r>
        <w:rPr>
          <w:rFonts w:hint="eastAsia"/>
          <w:sz w:val="28"/>
          <w:szCs w:val="28"/>
        </w:rPr>
        <w:t>废气</w:t>
      </w:r>
    </w:p>
    <w:p w:rsidR="004F29AC" w:rsidRDefault="00544857">
      <w:pPr>
        <w:pStyle w:val="af1"/>
        <w:ind w:firstLine="552"/>
        <w:rPr>
          <w:rFonts w:ascii="宋体" w:eastAsia="宋体" w:hAnsi="宋体" w:cs="宋体"/>
          <w:color w:val="000000"/>
          <w:szCs w:val="28"/>
        </w:rPr>
      </w:pPr>
      <w:r>
        <w:rPr>
          <w:rFonts w:ascii="宋体" w:eastAsia="宋体" w:hAnsi="宋体" w:cs="宋体" w:hint="eastAsia"/>
          <w:color w:val="000000"/>
          <w:szCs w:val="28"/>
        </w:rPr>
        <w:t>项目厂界</w:t>
      </w:r>
      <w:r w:rsidR="00A47525">
        <w:rPr>
          <w:rFonts w:eastAsia="宋体"/>
        </w:rPr>
        <w:t>无组织废气中</w:t>
      </w:r>
      <w:r w:rsidR="00467C01" w:rsidRPr="00467C01">
        <w:rPr>
          <w:rFonts w:eastAsia="宋体" w:hint="eastAsia"/>
        </w:rPr>
        <w:t>颗粒物最大实测浓度为</w:t>
      </w:r>
      <w:r w:rsidR="00467C01" w:rsidRPr="00467C01">
        <w:rPr>
          <w:rFonts w:eastAsia="宋体" w:hint="eastAsia"/>
        </w:rPr>
        <w:t>0.415mg/m</w:t>
      </w:r>
      <w:r w:rsidR="00467C01" w:rsidRPr="00467C01">
        <w:rPr>
          <w:rFonts w:eastAsia="宋体" w:hint="eastAsia"/>
          <w:vertAlign w:val="superscript"/>
        </w:rPr>
        <w:t>3</w:t>
      </w:r>
      <w:r w:rsidR="00467C01" w:rsidRPr="00467C01">
        <w:rPr>
          <w:rFonts w:eastAsia="宋体" w:hint="eastAsia"/>
        </w:rPr>
        <w:t>，满足《大气污染物综合排放标准》（</w:t>
      </w:r>
      <w:r w:rsidR="00467C01" w:rsidRPr="00467C01">
        <w:rPr>
          <w:rFonts w:eastAsia="宋体" w:hint="eastAsia"/>
        </w:rPr>
        <w:t>GB 16297-1996</w:t>
      </w:r>
      <w:r w:rsidR="00467C01" w:rsidRPr="00467C01">
        <w:rPr>
          <w:rFonts w:eastAsia="宋体" w:hint="eastAsia"/>
        </w:rPr>
        <w:t>）表</w:t>
      </w:r>
      <w:r w:rsidR="00467C01" w:rsidRPr="00467C01">
        <w:rPr>
          <w:rFonts w:eastAsia="宋体" w:hint="eastAsia"/>
        </w:rPr>
        <w:t>2</w:t>
      </w:r>
      <w:r w:rsidR="00467C01" w:rsidRPr="00467C01">
        <w:rPr>
          <w:rFonts w:eastAsia="宋体" w:hint="eastAsia"/>
        </w:rPr>
        <w:t>中无组织限值要求</w:t>
      </w:r>
      <w:r>
        <w:rPr>
          <w:rFonts w:ascii="宋体" w:eastAsia="宋体" w:hAnsi="宋体" w:cs="宋体" w:hint="eastAsia"/>
          <w:color w:val="000000"/>
          <w:szCs w:val="28"/>
        </w:rPr>
        <w:t>。</w:t>
      </w:r>
    </w:p>
    <w:p w:rsidR="004F29AC" w:rsidRDefault="00544857">
      <w:pPr>
        <w:pStyle w:val="1"/>
        <w:numPr>
          <w:ilvl w:val="0"/>
          <w:numId w:val="2"/>
        </w:numPr>
        <w:spacing w:before="0" w:beforeAutospacing="0" w:after="0" w:afterAutospacing="0" w:line="360" w:lineRule="auto"/>
        <w:jc w:val="both"/>
        <w:outlineLvl w:val="0"/>
        <w:rPr>
          <w:color w:val="000000"/>
          <w:sz w:val="28"/>
          <w:szCs w:val="28"/>
        </w:rPr>
      </w:pPr>
      <w:r>
        <w:rPr>
          <w:rFonts w:hint="eastAsia"/>
          <w:color w:val="000000"/>
          <w:sz w:val="28"/>
          <w:szCs w:val="28"/>
        </w:rPr>
        <w:lastRenderedPageBreak/>
        <w:t>噪声</w:t>
      </w:r>
    </w:p>
    <w:p w:rsidR="004F29AC" w:rsidRDefault="00544857">
      <w:pPr>
        <w:spacing w:line="360" w:lineRule="auto"/>
        <w:ind w:firstLineChars="200" w:firstLine="560"/>
        <w:rPr>
          <w:rFonts w:ascii="宋体" w:hAnsi="宋体" w:cs="宋体"/>
          <w:sz w:val="28"/>
          <w:szCs w:val="28"/>
        </w:rPr>
      </w:pPr>
      <w:r>
        <w:rPr>
          <w:rFonts w:ascii="宋体" w:hAnsi="宋体" w:cs="宋体" w:hint="eastAsia"/>
          <w:sz w:val="28"/>
          <w:szCs w:val="28"/>
        </w:rPr>
        <w:t>项目厂界昼间噪声最大值为5</w:t>
      </w:r>
      <w:r w:rsidR="00467C01">
        <w:rPr>
          <w:rFonts w:ascii="宋体" w:hAnsi="宋体" w:cs="宋体"/>
          <w:sz w:val="28"/>
          <w:szCs w:val="28"/>
        </w:rPr>
        <w:t>4</w:t>
      </w:r>
      <w:r>
        <w:rPr>
          <w:rFonts w:ascii="宋体" w:hAnsi="宋体" w:cs="宋体" w:hint="eastAsia"/>
          <w:sz w:val="28"/>
          <w:szCs w:val="28"/>
        </w:rPr>
        <w:t>dB（A），</w:t>
      </w:r>
      <w:r w:rsidR="00467C01">
        <w:rPr>
          <w:rFonts w:ascii="宋体" w:hAnsi="宋体" w:cs="宋体" w:hint="eastAsia"/>
          <w:sz w:val="28"/>
          <w:szCs w:val="28"/>
        </w:rPr>
        <w:t>夜间噪声最大值为</w:t>
      </w:r>
      <w:r w:rsidR="00467C01">
        <w:rPr>
          <w:rFonts w:ascii="宋体" w:hAnsi="宋体" w:cs="宋体"/>
          <w:sz w:val="28"/>
          <w:szCs w:val="28"/>
        </w:rPr>
        <w:t>49</w:t>
      </w:r>
      <w:r w:rsidR="00467C01">
        <w:rPr>
          <w:rFonts w:ascii="宋体" w:hAnsi="宋体" w:cs="宋体" w:hint="eastAsia"/>
          <w:sz w:val="28"/>
          <w:szCs w:val="28"/>
        </w:rPr>
        <w:t>dB（A），均</w:t>
      </w:r>
      <w:r>
        <w:rPr>
          <w:rFonts w:ascii="宋体" w:hAnsi="宋体" w:cs="宋体" w:hint="eastAsia"/>
          <w:sz w:val="28"/>
          <w:szCs w:val="28"/>
        </w:rPr>
        <w:t>满足《工业企业厂界环境噪声排放标准》（GB12348-2008）中</w:t>
      </w:r>
      <w:r w:rsidR="00467C01">
        <w:rPr>
          <w:rFonts w:ascii="宋体" w:hAnsi="宋体" w:cs="宋体"/>
          <w:sz w:val="28"/>
          <w:szCs w:val="28"/>
        </w:rPr>
        <w:t>3</w:t>
      </w:r>
      <w:r>
        <w:rPr>
          <w:rFonts w:ascii="宋体" w:hAnsi="宋体" w:cs="宋体" w:hint="eastAsia"/>
          <w:sz w:val="28"/>
          <w:szCs w:val="28"/>
        </w:rPr>
        <w:t>类区标准要求。</w:t>
      </w:r>
    </w:p>
    <w:p w:rsidR="004F29AC" w:rsidRDefault="00544857">
      <w:pPr>
        <w:pStyle w:val="1"/>
        <w:spacing w:before="0" w:beforeAutospacing="0" w:after="0" w:afterAutospacing="0" w:line="360" w:lineRule="auto"/>
        <w:ind w:firstLineChars="200" w:firstLine="562"/>
        <w:jc w:val="both"/>
        <w:outlineLvl w:val="0"/>
        <w:rPr>
          <w:b/>
          <w:color w:val="000000"/>
          <w:sz w:val="28"/>
          <w:szCs w:val="28"/>
        </w:rPr>
      </w:pPr>
      <w:r>
        <w:rPr>
          <w:rFonts w:hint="eastAsia"/>
          <w:b/>
          <w:color w:val="000000"/>
          <w:sz w:val="28"/>
          <w:szCs w:val="28"/>
        </w:rPr>
        <w:t>五、验收结论</w:t>
      </w:r>
    </w:p>
    <w:p w:rsidR="004F29AC" w:rsidRDefault="008D66EE">
      <w:pPr>
        <w:pStyle w:val="a5"/>
        <w:kinsoku w:val="0"/>
        <w:overflowPunct w:val="0"/>
        <w:spacing w:line="360" w:lineRule="auto"/>
        <w:ind w:firstLineChars="200" w:firstLine="560"/>
        <w:rPr>
          <w:rFonts w:hAnsi="宋体"/>
          <w:bCs/>
          <w:color w:val="000000"/>
          <w:sz w:val="28"/>
          <w:szCs w:val="28"/>
        </w:rPr>
      </w:pPr>
      <w:r>
        <w:rPr>
          <w:rFonts w:ascii="宋体" w:hAnsi="宋体" w:cs="宋体" w:hint="eastAsia"/>
          <w:color w:val="000000"/>
          <w:sz w:val="28"/>
          <w:szCs w:val="28"/>
        </w:rPr>
        <w:t>山东海化股份有限公司废砂综合利用项目</w:t>
      </w:r>
      <w:r w:rsidR="00544857">
        <w:rPr>
          <w:rFonts w:hAnsi="宋体" w:hint="eastAsia"/>
          <w:color w:val="000000"/>
          <w:sz w:val="28"/>
          <w:szCs w:val="28"/>
        </w:rPr>
        <w:t>在建设过程中总体落实了环评及其批复要求，各污染物达标排放，</w:t>
      </w:r>
      <w:r w:rsidR="000B50D3">
        <w:rPr>
          <w:rFonts w:hAnsi="宋体" w:hint="eastAsia"/>
          <w:color w:val="000000"/>
          <w:sz w:val="28"/>
          <w:szCs w:val="28"/>
        </w:rPr>
        <w:t>并</w:t>
      </w:r>
      <w:r w:rsidR="002E4260">
        <w:rPr>
          <w:rFonts w:hAnsi="宋体" w:hint="eastAsia"/>
          <w:color w:val="000000"/>
          <w:sz w:val="28"/>
          <w:szCs w:val="28"/>
        </w:rPr>
        <w:t>变更</w:t>
      </w:r>
      <w:r w:rsidR="000B50D3">
        <w:rPr>
          <w:rFonts w:hAnsi="宋体" w:hint="eastAsia"/>
          <w:color w:val="000000"/>
          <w:sz w:val="28"/>
          <w:szCs w:val="28"/>
        </w:rPr>
        <w:t>了排污许可证，</w:t>
      </w:r>
      <w:r w:rsidR="00544857">
        <w:rPr>
          <w:rFonts w:hAnsi="宋体" w:hint="eastAsia"/>
          <w:color w:val="000000"/>
          <w:sz w:val="28"/>
          <w:szCs w:val="28"/>
        </w:rPr>
        <w:t>符合建设项目竣工环境保护验收条件，</w:t>
      </w:r>
      <w:r w:rsidR="00792E72">
        <w:rPr>
          <w:rFonts w:hAnsi="宋体" w:hint="eastAsia"/>
          <w:color w:val="000000"/>
          <w:sz w:val="28"/>
          <w:szCs w:val="28"/>
        </w:rPr>
        <w:t>验收组一致</w:t>
      </w:r>
      <w:r w:rsidR="00544857">
        <w:rPr>
          <w:rFonts w:hAnsi="宋体" w:hint="eastAsia"/>
          <w:color w:val="000000"/>
          <w:sz w:val="28"/>
          <w:szCs w:val="28"/>
        </w:rPr>
        <w:t>同意通过验收。</w:t>
      </w:r>
    </w:p>
    <w:p w:rsidR="004F29AC" w:rsidRDefault="00544857">
      <w:pPr>
        <w:pStyle w:val="1"/>
        <w:spacing w:before="0" w:beforeAutospacing="0" w:after="0" w:afterAutospacing="0" w:line="360" w:lineRule="auto"/>
        <w:ind w:firstLineChars="150" w:firstLine="422"/>
        <w:jc w:val="both"/>
        <w:outlineLvl w:val="0"/>
        <w:rPr>
          <w:b/>
          <w:color w:val="000000"/>
          <w:sz w:val="28"/>
          <w:szCs w:val="28"/>
        </w:rPr>
      </w:pPr>
      <w:r>
        <w:rPr>
          <w:rFonts w:hint="eastAsia"/>
          <w:b/>
          <w:color w:val="000000"/>
          <w:sz w:val="28"/>
          <w:szCs w:val="28"/>
        </w:rPr>
        <w:t>六、后续要求</w:t>
      </w:r>
    </w:p>
    <w:p w:rsidR="004F29AC" w:rsidRDefault="00544857" w:rsidP="00EE656A">
      <w:pPr>
        <w:spacing w:line="360" w:lineRule="auto"/>
        <w:ind w:rightChars="-86" w:right="-181" w:firstLineChars="200" w:firstLine="560"/>
        <w:rPr>
          <w:rFonts w:ascii="宋体" w:hAnsi="宋体" w:cs="宋体"/>
          <w:color w:val="000000"/>
          <w:sz w:val="28"/>
          <w:szCs w:val="28"/>
        </w:rPr>
      </w:pPr>
      <w:r>
        <w:rPr>
          <w:rFonts w:ascii="宋体" w:hAnsi="宋体" w:cs="宋体" w:hint="eastAsia"/>
          <w:color w:val="000000"/>
          <w:sz w:val="28"/>
          <w:szCs w:val="28"/>
        </w:rPr>
        <w:t>1、</w:t>
      </w:r>
      <w:r>
        <w:rPr>
          <w:rFonts w:hint="eastAsia"/>
          <w:sz w:val="28"/>
          <w:szCs w:val="28"/>
        </w:rPr>
        <w:t>按照《企事业单位环境信息公开管理办法》和《建设项目竣工环境保护验收暂行办法》要求，进行环境信息公开。</w:t>
      </w:r>
    </w:p>
    <w:p w:rsidR="00792E72" w:rsidRPr="00792E72" w:rsidRDefault="00544857" w:rsidP="00EE656A">
      <w:pPr>
        <w:autoSpaceDE w:val="0"/>
        <w:autoSpaceDN w:val="0"/>
        <w:spacing w:line="360" w:lineRule="auto"/>
        <w:ind w:firstLine="561"/>
        <w:outlineLvl w:val="2"/>
        <w:rPr>
          <w:rFonts w:ascii="宋体" w:hAnsi="宋体" w:cs="宋体"/>
          <w:color w:val="000000"/>
        </w:rPr>
      </w:pPr>
      <w:r>
        <w:rPr>
          <w:rFonts w:ascii="宋体" w:hAnsi="宋体" w:cs="宋体" w:hint="eastAsia"/>
          <w:color w:val="000000"/>
          <w:sz w:val="28"/>
          <w:szCs w:val="28"/>
        </w:rPr>
        <w:t>2、</w:t>
      </w:r>
      <w:r w:rsidR="00792E72" w:rsidRPr="002E4260">
        <w:rPr>
          <w:rFonts w:hint="eastAsia"/>
          <w:sz w:val="28"/>
          <w:szCs w:val="28"/>
        </w:rPr>
        <w:t>加强清洁生产，减少无组织废气排放。</w:t>
      </w:r>
    </w:p>
    <w:p w:rsidR="004F29AC" w:rsidRPr="009F112D" w:rsidRDefault="002E4260" w:rsidP="00EE656A">
      <w:pPr>
        <w:autoSpaceDE w:val="0"/>
        <w:autoSpaceDN w:val="0"/>
        <w:spacing w:line="360" w:lineRule="auto"/>
        <w:ind w:firstLine="561"/>
        <w:outlineLvl w:val="2"/>
        <w:rPr>
          <w:sz w:val="28"/>
          <w:szCs w:val="28"/>
        </w:rPr>
      </w:pPr>
      <w:r>
        <w:rPr>
          <w:rFonts w:ascii="宋体" w:hAnsi="宋体" w:cs="宋体"/>
          <w:color w:val="000000"/>
          <w:sz w:val="28"/>
          <w:szCs w:val="28"/>
        </w:rPr>
        <w:t>3</w:t>
      </w:r>
      <w:r w:rsidR="00544857">
        <w:rPr>
          <w:rFonts w:ascii="宋体" w:hAnsi="宋体" w:cs="宋体" w:hint="eastAsia"/>
          <w:color w:val="000000"/>
          <w:sz w:val="28"/>
          <w:szCs w:val="28"/>
        </w:rPr>
        <w:t>、</w:t>
      </w:r>
      <w:r w:rsidR="00DE36E2">
        <w:rPr>
          <w:rFonts w:ascii="宋体" w:hAnsi="宋体" w:cs="宋体" w:hint="eastAsia"/>
          <w:color w:val="000000"/>
          <w:sz w:val="28"/>
          <w:szCs w:val="28"/>
        </w:rPr>
        <w:t>完</w:t>
      </w:r>
      <w:r w:rsidR="00DE36E2" w:rsidRPr="009F112D">
        <w:rPr>
          <w:rFonts w:hint="eastAsia"/>
          <w:sz w:val="28"/>
          <w:szCs w:val="28"/>
        </w:rPr>
        <w:t>善监测计划并</w:t>
      </w:r>
      <w:r w:rsidR="00544857" w:rsidRPr="009F112D">
        <w:rPr>
          <w:rFonts w:hint="eastAsia"/>
          <w:sz w:val="28"/>
          <w:szCs w:val="28"/>
        </w:rPr>
        <w:t>落实。</w:t>
      </w:r>
    </w:p>
    <w:p w:rsidR="009F112D" w:rsidRPr="009F112D" w:rsidRDefault="009F112D" w:rsidP="009F112D">
      <w:pPr>
        <w:pStyle w:val="li"/>
        <w:ind w:firstLine="560"/>
        <w:rPr>
          <w:rFonts w:ascii="Times New Roman" w:hAnsi="Times New Roman"/>
        </w:rPr>
      </w:pPr>
      <w:r w:rsidRPr="009F112D">
        <w:rPr>
          <w:rFonts w:ascii="Times New Roman" w:hAnsi="Times New Roman" w:hint="eastAsia"/>
        </w:rPr>
        <w:t>4</w:t>
      </w:r>
      <w:r w:rsidRPr="009F112D">
        <w:rPr>
          <w:rFonts w:ascii="Times New Roman" w:hAnsi="Times New Roman" w:hint="eastAsia"/>
        </w:rPr>
        <w:t>、举行突发环境事件应急演练。</w:t>
      </w:r>
    </w:p>
    <w:p w:rsidR="009F112D" w:rsidRDefault="00544857">
      <w:pPr>
        <w:autoSpaceDE w:val="0"/>
        <w:autoSpaceDN w:val="0"/>
        <w:spacing w:line="360" w:lineRule="auto"/>
        <w:ind w:firstLine="561"/>
        <w:outlineLvl w:val="2"/>
        <w:rPr>
          <w:rFonts w:ascii="宋体" w:hAnsi="宋体" w:cs="宋体"/>
          <w:color w:val="000000"/>
          <w:sz w:val="28"/>
          <w:szCs w:val="28"/>
        </w:rPr>
      </w:pPr>
      <w:r>
        <w:rPr>
          <w:rFonts w:ascii="宋体" w:hAnsi="宋体" w:cs="宋体" w:hint="eastAsia"/>
          <w:color w:val="000000"/>
          <w:sz w:val="28"/>
          <w:szCs w:val="28"/>
        </w:rPr>
        <w:t xml:space="preserve">                                          </w:t>
      </w:r>
    </w:p>
    <w:p w:rsidR="009F112D" w:rsidRDefault="009F112D">
      <w:pPr>
        <w:autoSpaceDE w:val="0"/>
        <w:autoSpaceDN w:val="0"/>
        <w:spacing w:line="360" w:lineRule="auto"/>
        <w:ind w:firstLine="561"/>
        <w:outlineLvl w:val="2"/>
        <w:rPr>
          <w:rFonts w:ascii="宋体" w:hAnsi="宋体" w:cs="宋体"/>
          <w:color w:val="000000"/>
          <w:sz w:val="28"/>
          <w:szCs w:val="28"/>
        </w:rPr>
      </w:pPr>
    </w:p>
    <w:p w:rsidR="004F29AC" w:rsidRDefault="00544857" w:rsidP="009F112D">
      <w:pPr>
        <w:autoSpaceDE w:val="0"/>
        <w:autoSpaceDN w:val="0"/>
        <w:spacing w:line="360" w:lineRule="auto"/>
        <w:ind w:firstLineChars="2000" w:firstLine="5600"/>
        <w:outlineLvl w:val="2"/>
        <w:rPr>
          <w:rFonts w:ascii="宋体" w:hAnsi="宋体" w:cs="宋体"/>
          <w:color w:val="000000"/>
          <w:sz w:val="28"/>
          <w:szCs w:val="28"/>
        </w:rPr>
      </w:pPr>
      <w:r>
        <w:rPr>
          <w:rFonts w:ascii="宋体" w:hAnsi="宋体" w:cs="宋体" w:hint="eastAsia"/>
          <w:color w:val="000000"/>
          <w:sz w:val="28"/>
          <w:szCs w:val="28"/>
        </w:rPr>
        <w:t xml:space="preserve"> 验收组</w:t>
      </w:r>
    </w:p>
    <w:p w:rsidR="004F29AC" w:rsidRDefault="00544857">
      <w:pPr>
        <w:autoSpaceDE w:val="0"/>
        <w:autoSpaceDN w:val="0"/>
        <w:spacing w:line="360" w:lineRule="auto"/>
        <w:ind w:firstLine="561"/>
        <w:outlineLvl w:val="2"/>
        <w:rPr>
          <w:rFonts w:ascii="宋体" w:hAnsi="宋体" w:cs="宋体"/>
          <w:color w:val="000000"/>
          <w:sz w:val="28"/>
          <w:szCs w:val="28"/>
          <w:highlight w:val="yellow"/>
        </w:rPr>
      </w:pPr>
      <w:r>
        <w:rPr>
          <w:rFonts w:ascii="宋体" w:hAnsi="宋体" w:cs="宋体" w:hint="eastAsia"/>
          <w:color w:val="000000"/>
          <w:sz w:val="28"/>
          <w:szCs w:val="28"/>
        </w:rPr>
        <w:t xml:space="preserve">                                      </w:t>
      </w:r>
      <w:r w:rsidRPr="00FA22CA">
        <w:rPr>
          <w:rFonts w:ascii="宋体" w:hAnsi="宋体" w:cs="宋体" w:hint="eastAsia"/>
          <w:color w:val="000000"/>
          <w:sz w:val="28"/>
          <w:szCs w:val="28"/>
        </w:rPr>
        <w:t xml:space="preserve"> 202</w:t>
      </w:r>
      <w:r w:rsidR="002E4260" w:rsidRPr="00FA22CA">
        <w:rPr>
          <w:rFonts w:ascii="宋体" w:hAnsi="宋体" w:cs="宋体"/>
          <w:color w:val="000000"/>
          <w:sz w:val="28"/>
          <w:szCs w:val="28"/>
        </w:rPr>
        <w:t>1</w:t>
      </w:r>
      <w:r w:rsidRPr="00FA22CA">
        <w:rPr>
          <w:rFonts w:ascii="宋体" w:hAnsi="宋体" w:cs="宋体" w:hint="eastAsia"/>
          <w:color w:val="000000"/>
          <w:sz w:val="28"/>
          <w:szCs w:val="28"/>
        </w:rPr>
        <w:t>年</w:t>
      </w:r>
      <w:r w:rsidR="00FA22CA" w:rsidRPr="00FA22CA">
        <w:rPr>
          <w:rFonts w:ascii="宋体" w:hAnsi="宋体" w:cs="宋体" w:hint="eastAsia"/>
          <w:color w:val="000000"/>
          <w:sz w:val="28"/>
          <w:szCs w:val="28"/>
        </w:rPr>
        <w:t>7</w:t>
      </w:r>
      <w:r w:rsidRPr="00FA22CA">
        <w:rPr>
          <w:rFonts w:ascii="宋体" w:hAnsi="宋体" w:cs="宋体" w:hint="eastAsia"/>
          <w:color w:val="000000"/>
          <w:sz w:val="28"/>
          <w:szCs w:val="28"/>
        </w:rPr>
        <w:t>月</w:t>
      </w:r>
      <w:r w:rsidR="00792E72" w:rsidRPr="00FA22CA">
        <w:rPr>
          <w:rFonts w:ascii="宋体" w:hAnsi="宋体" w:cs="宋体"/>
          <w:color w:val="000000"/>
          <w:sz w:val="28"/>
          <w:szCs w:val="28"/>
        </w:rPr>
        <w:t>2</w:t>
      </w:r>
      <w:r w:rsidR="00FA22CA" w:rsidRPr="00FA22CA">
        <w:rPr>
          <w:rFonts w:ascii="宋体" w:hAnsi="宋体" w:cs="宋体" w:hint="eastAsia"/>
          <w:color w:val="000000"/>
          <w:sz w:val="28"/>
          <w:szCs w:val="28"/>
        </w:rPr>
        <w:t>0</w:t>
      </w:r>
      <w:r w:rsidRPr="00FA22CA">
        <w:rPr>
          <w:rFonts w:ascii="宋体" w:hAnsi="宋体" w:cs="宋体" w:hint="eastAsia"/>
          <w:color w:val="000000"/>
          <w:sz w:val="28"/>
          <w:szCs w:val="28"/>
        </w:rPr>
        <w:t>日</w:t>
      </w:r>
    </w:p>
    <w:sectPr w:rsidR="004F29AC" w:rsidSect="00980EE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1456" w:rsidRDefault="00691456" w:rsidP="00995129">
      <w:r>
        <w:separator/>
      </w:r>
    </w:p>
  </w:endnote>
  <w:endnote w:type="continuationSeparator" w:id="0">
    <w:p w:rsidR="00691456" w:rsidRDefault="00691456" w:rsidP="009951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00"/>
    <w:family w:val="modern"/>
    <w:pitch w:val="default"/>
    <w:sig w:usb0="00000000" w:usb1="00000000" w:usb2="00000010" w:usb3="00000000" w:csb0="00040000" w:csb1="00000000"/>
  </w:font>
  <w:font w:name="隶书">
    <w:altName w:val="Malgun Gothic Semilight"/>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1456" w:rsidRDefault="00691456" w:rsidP="00995129">
      <w:r>
        <w:separator/>
      </w:r>
    </w:p>
  </w:footnote>
  <w:footnote w:type="continuationSeparator" w:id="0">
    <w:p w:rsidR="00691456" w:rsidRDefault="00691456" w:rsidP="0099512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D02B8B"/>
    <w:multiLevelType w:val="multilevel"/>
    <w:tmpl w:val="1FD02B8B"/>
    <w:lvl w:ilvl="0">
      <w:start w:val="1"/>
      <w:numFmt w:val="japaneseCounting"/>
      <w:lvlText w:val="（%1）"/>
      <w:lvlJc w:val="left"/>
      <w:pPr>
        <w:ind w:left="1406" w:hanging="846"/>
      </w:pPr>
      <w:rPr>
        <w:rFonts w:hint="default"/>
        <w:color w:val="000000"/>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1">
    <w:nsid w:val="75506295"/>
    <w:multiLevelType w:val="singleLevel"/>
    <w:tmpl w:val="75506295"/>
    <w:lvl w:ilvl="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embedSystemFonts/>
  <w:bordersDoNotSurroundHeader/>
  <w:bordersDoNotSurroundFooter/>
  <w:defaultTabStop w:val="420"/>
  <w:drawingGridVerticalSpacing w:val="156"/>
  <w:noPunctuationKerning/>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F83675"/>
    <w:rsid w:val="000003F9"/>
    <w:rsid w:val="00011DC6"/>
    <w:rsid w:val="00027852"/>
    <w:rsid w:val="0004398B"/>
    <w:rsid w:val="000528B4"/>
    <w:rsid w:val="00094BF4"/>
    <w:rsid w:val="000B1A7F"/>
    <w:rsid w:val="000B50D3"/>
    <w:rsid w:val="000C59FA"/>
    <w:rsid w:val="000F18D7"/>
    <w:rsid w:val="000F5D75"/>
    <w:rsid w:val="0010470D"/>
    <w:rsid w:val="001119F6"/>
    <w:rsid w:val="00112FC1"/>
    <w:rsid w:val="0013176F"/>
    <w:rsid w:val="00176498"/>
    <w:rsid w:val="00187605"/>
    <w:rsid w:val="001B0C8A"/>
    <w:rsid w:val="001F2797"/>
    <w:rsid w:val="0020344D"/>
    <w:rsid w:val="00217FB2"/>
    <w:rsid w:val="002220C5"/>
    <w:rsid w:val="00241337"/>
    <w:rsid w:val="00257DF2"/>
    <w:rsid w:val="00260A22"/>
    <w:rsid w:val="0027654B"/>
    <w:rsid w:val="002A6CA2"/>
    <w:rsid w:val="002B55A7"/>
    <w:rsid w:val="002D03ED"/>
    <w:rsid w:val="002E4260"/>
    <w:rsid w:val="00305B8F"/>
    <w:rsid w:val="00311F17"/>
    <w:rsid w:val="00341078"/>
    <w:rsid w:val="00357DC6"/>
    <w:rsid w:val="003A2D54"/>
    <w:rsid w:val="003A54E8"/>
    <w:rsid w:val="003C1016"/>
    <w:rsid w:val="003C5CD0"/>
    <w:rsid w:val="003D168C"/>
    <w:rsid w:val="00422D48"/>
    <w:rsid w:val="00437B9B"/>
    <w:rsid w:val="00460C99"/>
    <w:rsid w:val="0046533D"/>
    <w:rsid w:val="0046710B"/>
    <w:rsid w:val="00467C01"/>
    <w:rsid w:val="0048520E"/>
    <w:rsid w:val="004A2E3D"/>
    <w:rsid w:val="004B04CF"/>
    <w:rsid w:val="004C58DB"/>
    <w:rsid w:val="004F29AC"/>
    <w:rsid w:val="00517FA4"/>
    <w:rsid w:val="00544857"/>
    <w:rsid w:val="00554BE1"/>
    <w:rsid w:val="005638FF"/>
    <w:rsid w:val="005802E5"/>
    <w:rsid w:val="0059090D"/>
    <w:rsid w:val="00595B60"/>
    <w:rsid w:val="005972DB"/>
    <w:rsid w:val="005A11DC"/>
    <w:rsid w:val="006255A7"/>
    <w:rsid w:val="00630183"/>
    <w:rsid w:val="00646CF7"/>
    <w:rsid w:val="00691456"/>
    <w:rsid w:val="006A5E06"/>
    <w:rsid w:val="006D56E4"/>
    <w:rsid w:val="0070500B"/>
    <w:rsid w:val="00710777"/>
    <w:rsid w:val="00711ED9"/>
    <w:rsid w:val="00712B63"/>
    <w:rsid w:val="0071734C"/>
    <w:rsid w:val="00720B26"/>
    <w:rsid w:val="0074142A"/>
    <w:rsid w:val="0074296D"/>
    <w:rsid w:val="00755A89"/>
    <w:rsid w:val="00756031"/>
    <w:rsid w:val="00764A07"/>
    <w:rsid w:val="00765A21"/>
    <w:rsid w:val="0078067B"/>
    <w:rsid w:val="00787D84"/>
    <w:rsid w:val="00792E72"/>
    <w:rsid w:val="007E3E13"/>
    <w:rsid w:val="007E6EA2"/>
    <w:rsid w:val="007F10AA"/>
    <w:rsid w:val="00811AD1"/>
    <w:rsid w:val="0081253B"/>
    <w:rsid w:val="0081686B"/>
    <w:rsid w:val="0085302E"/>
    <w:rsid w:val="008739CD"/>
    <w:rsid w:val="0087750D"/>
    <w:rsid w:val="008C0E1E"/>
    <w:rsid w:val="008D66EE"/>
    <w:rsid w:val="008F312D"/>
    <w:rsid w:val="0090412A"/>
    <w:rsid w:val="009071BA"/>
    <w:rsid w:val="0093668F"/>
    <w:rsid w:val="00980EE5"/>
    <w:rsid w:val="00995129"/>
    <w:rsid w:val="00995E01"/>
    <w:rsid w:val="009B5226"/>
    <w:rsid w:val="009E7CDE"/>
    <w:rsid w:val="009F112D"/>
    <w:rsid w:val="00A01017"/>
    <w:rsid w:val="00A25CC2"/>
    <w:rsid w:val="00A47525"/>
    <w:rsid w:val="00B33DF2"/>
    <w:rsid w:val="00B4646E"/>
    <w:rsid w:val="00B56DDE"/>
    <w:rsid w:val="00B66EEB"/>
    <w:rsid w:val="00B74F41"/>
    <w:rsid w:val="00BC171B"/>
    <w:rsid w:val="00BC3677"/>
    <w:rsid w:val="00BD5F09"/>
    <w:rsid w:val="00BE5CC8"/>
    <w:rsid w:val="00C102A4"/>
    <w:rsid w:val="00C119AD"/>
    <w:rsid w:val="00C34C26"/>
    <w:rsid w:val="00C36938"/>
    <w:rsid w:val="00C76AC8"/>
    <w:rsid w:val="00CA4973"/>
    <w:rsid w:val="00CB2BF1"/>
    <w:rsid w:val="00CD0B02"/>
    <w:rsid w:val="00CF6316"/>
    <w:rsid w:val="00D07781"/>
    <w:rsid w:val="00D34219"/>
    <w:rsid w:val="00D50CE5"/>
    <w:rsid w:val="00D549CA"/>
    <w:rsid w:val="00DB6954"/>
    <w:rsid w:val="00DD5C27"/>
    <w:rsid w:val="00DD6733"/>
    <w:rsid w:val="00DE1526"/>
    <w:rsid w:val="00DE36E2"/>
    <w:rsid w:val="00DF3BC3"/>
    <w:rsid w:val="00DF64B1"/>
    <w:rsid w:val="00E004A2"/>
    <w:rsid w:val="00E02CCC"/>
    <w:rsid w:val="00E54530"/>
    <w:rsid w:val="00E96460"/>
    <w:rsid w:val="00EA091C"/>
    <w:rsid w:val="00EB4DFC"/>
    <w:rsid w:val="00ED0364"/>
    <w:rsid w:val="00ED7767"/>
    <w:rsid w:val="00EE564D"/>
    <w:rsid w:val="00EE656A"/>
    <w:rsid w:val="00EF5228"/>
    <w:rsid w:val="00F12975"/>
    <w:rsid w:val="00F4186D"/>
    <w:rsid w:val="00F65A36"/>
    <w:rsid w:val="00F83675"/>
    <w:rsid w:val="00FA22CA"/>
    <w:rsid w:val="00FB1771"/>
    <w:rsid w:val="00FD61EF"/>
    <w:rsid w:val="0247015C"/>
    <w:rsid w:val="02DC6534"/>
    <w:rsid w:val="055710A8"/>
    <w:rsid w:val="05634C66"/>
    <w:rsid w:val="059515C1"/>
    <w:rsid w:val="072438DF"/>
    <w:rsid w:val="0C6433C9"/>
    <w:rsid w:val="0D7B4985"/>
    <w:rsid w:val="0F2158A7"/>
    <w:rsid w:val="113E3C5F"/>
    <w:rsid w:val="118E061A"/>
    <w:rsid w:val="12EB513C"/>
    <w:rsid w:val="12EF04F5"/>
    <w:rsid w:val="158F536B"/>
    <w:rsid w:val="15A219D8"/>
    <w:rsid w:val="17C55753"/>
    <w:rsid w:val="1AD02056"/>
    <w:rsid w:val="1B2951E3"/>
    <w:rsid w:val="1C5E0F9E"/>
    <w:rsid w:val="1D1C69FA"/>
    <w:rsid w:val="1EC913F4"/>
    <w:rsid w:val="1F234958"/>
    <w:rsid w:val="217873BA"/>
    <w:rsid w:val="22E93EE0"/>
    <w:rsid w:val="234D6B4E"/>
    <w:rsid w:val="238D3681"/>
    <w:rsid w:val="250615ED"/>
    <w:rsid w:val="264A66F5"/>
    <w:rsid w:val="26640252"/>
    <w:rsid w:val="278C66E8"/>
    <w:rsid w:val="2A742556"/>
    <w:rsid w:val="2AB15DBD"/>
    <w:rsid w:val="2B457957"/>
    <w:rsid w:val="2C1F0F09"/>
    <w:rsid w:val="2D4E739B"/>
    <w:rsid w:val="2EEC33C6"/>
    <w:rsid w:val="2F551248"/>
    <w:rsid w:val="30097161"/>
    <w:rsid w:val="309835AD"/>
    <w:rsid w:val="3136322F"/>
    <w:rsid w:val="33F27C93"/>
    <w:rsid w:val="35491B9A"/>
    <w:rsid w:val="35E15EFB"/>
    <w:rsid w:val="36866212"/>
    <w:rsid w:val="36991979"/>
    <w:rsid w:val="37D729A4"/>
    <w:rsid w:val="380B2714"/>
    <w:rsid w:val="393F58DB"/>
    <w:rsid w:val="39BB3FF3"/>
    <w:rsid w:val="3BCF232C"/>
    <w:rsid w:val="3D4566FE"/>
    <w:rsid w:val="3E6E130F"/>
    <w:rsid w:val="401747EF"/>
    <w:rsid w:val="427F6A0F"/>
    <w:rsid w:val="43694D4C"/>
    <w:rsid w:val="43A40A53"/>
    <w:rsid w:val="44381B41"/>
    <w:rsid w:val="466D133A"/>
    <w:rsid w:val="485D459D"/>
    <w:rsid w:val="497A1ACA"/>
    <w:rsid w:val="4B2246C7"/>
    <w:rsid w:val="4BA86434"/>
    <w:rsid w:val="4C11796B"/>
    <w:rsid w:val="4CA8481C"/>
    <w:rsid w:val="4D513FDA"/>
    <w:rsid w:val="4E114AE6"/>
    <w:rsid w:val="4EFF4266"/>
    <w:rsid w:val="50C4672C"/>
    <w:rsid w:val="57CF1B68"/>
    <w:rsid w:val="58EE2BCE"/>
    <w:rsid w:val="59064DF7"/>
    <w:rsid w:val="599B06B2"/>
    <w:rsid w:val="5A031D34"/>
    <w:rsid w:val="5A5E4501"/>
    <w:rsid w:val="5AB763FE"/>
    <w:rsid w:val="5B7D3B02"/>
    <w:rsid w:val="5D5E0747"/>
    <w:rsid w:val="5F370BDF"/>
    <w:rsid w:val="60F46C93"/>
    <w:rsid w:val="61D70AEC"/>
    <w:rsid w:val="63A37C29"/>
    <w:rsid w:val="649870CD"/>
    <w:rsid w:val="67AB0A17"/>
    <w:rsid w:val="690E6928"/>
    <w:rsid w:val="69E3421F"/>
    <w:rsid w:val="6A811C4C"/>
    <w:rsid w:val="6AF83CE9"/>
    <w:rsid w:val="6B425250"/>
    <w:rsid w:val="6C662A60"/>
    <w:rsid w:val="6DF765C3"/>
    <w:rsid w:val="705A2CED"/>
    <w:rsid w:val="70DC62C4"/>
    <w:rsid w:val="70F97F1F"/>
    <w:rsid w:val="72076082"/>
    <w:rsid w:val="722953DD"/>
    <w:rsid w:val="72CA3B75"/>
    <w:rsid w:val="735B00A1"/>
    <w:rsid w:val="7639570B"/>
    <w:rsid w:val="76A535C1"/>
    <w:rsid w:val="76F73D64"/>
    <w:rsid w:val="77DE0AE8"/>
    <w:rsid w:val="7A216F19"/>
    <w:rsid w:val="7B991F02"/>
    <w:rsid w:val="7E116DFB"/>
    <w:rsid w:val="7FCD246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8" w:qFormat="1"/>
    <w:lsdException w:name="annotation text" w:qFormat="1"/>
    <w:lsdException w:name="header" w:qFormat="1"/>
    <w:lsdException w:name="footer" w:qFormat="1"/>
    <w:lsdException w:name="caption" w:qFormat="1"/>
    <w:lsdException w:name="annotation reference" w:qFormat="1"/>
    <w:lsdException w:name="table of authorities" w:semiHidden="0" w:unhideWhenUsed="0"/>
    <w:lsdException w:name="List" w:semiHidden="0" w:unhideWhenUsed="0"/>
    <w:lsdException w:name="List Bullet" w:semiHidden="0" w:unhideWhenUsed="0"/>
    <w:lsdException w:name="List Number" w:qFormat="1"/>
    <w:lsdException w:name="Title" w:semiHidden="0" w:uiPriority="10" w:unhideWhenUsed="0" w:qFormat="1"/>
    <w:lsdException w:name="Default Paragraph Font" w:uiPriority="1" w:qFormat="1"/>
    <w:lsdException w:name="Body Text" w:uiPriority="99"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Body Text First Indent" w:qFormat="1"/>
    <w:lsdException w:name="Body Text First Indent 2"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qFormat="1"/>
    <w:lsdException w:name="annotation subject" w:qFormat="1"/>
    <w:lsdException w:name="No List" w:uiPriority="99"/>
    <w:lsdException w:name="Outline List 1" w:uiPriority="99"/>
    <w:lsdException w:name="Outline List 2" w:uiPriority="99"/>
    <w:lsdException w:name="Outline List 3" w:uiPriority="99"/>
    <w:lsdException w:name="Balloon Text" w:semiHidden="0" w:unhideWhenUsed="0" w:qFormat="1"/>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li"/>
    <w:qFormat/>
    <w:rsid w:val="00980EE5"/>
    <w:pPr>
      <w:widowControl w:val="0"/>
      <w:jc w:val="both"/>
    </w:pPr>
    <w:rPr>
      <w:rFonts w:ascii="Times New Roman" w:hAnsi="Times New Roman"/>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
    <w:name w:val="li_正文"/>
    <w:basedOn w:val="a"/>
    <w:qFormat/>
    <w:rsid w:val="00980EE5"/>
    <w:pPr>
      <w:ind w:firstLineChars="200" w:firstLine="200"/>
      <w:jc w:val="left"/>
    </w:pPr>
    <w:rPr>
      <w:rFonts w:ascii="Calibri" w:hAnsi="Calibri"/>
      <w:sz w:val="28"/>
      <w:szCs w:val="28"/>
    </w:rPr>
  </w:style>
  <w:style w:type="paragraph" w:styleId="8">
    <w:name w:val="index 8"/>
    <w:basedOn w:val="a"/>
    <w:next w:val="a"/>
    <w:qFormat/>
    <w:rsid w:val="00980EE5"/>
    <w:pPr>
      <w:ind w:leftChars="1400" w:left="1400"/>
    </w:pPr>
    <w:rPr>
      <w:szCs w:val="20"/>
    </w:rPr>
  </w:style>
  <w:style w:type="paragraph" w:styleId="a3">
    <w:name w:val="List Number"/>
    <w:basedOn w:val="a"/>
    <w:qFormat/>
    <w:rsid w:val="00980EE5"/>
    <w:pPr>
      <w:tabs>
        <w:tab w:val="left" w:pos="360"/>
      </w:tabs>
      <w:contextualSpacing/>
    </w:pPr>
    <w:rPr>
      <w:szCs w:val="20"/>
    </w:rPr>
  </w:style>
  <w:style w:type="paragraph" w:styleId="a4">
    <w:name w:val="annotation text"/>
    <w:basedOn w:val="a"/>
    <w:link w:val="Char"/>
    <w:qFormat/>
    <w:rsid w:val="00980EE5"/>
    <w:pPr>
      <w:jc w:val="left"/>
    </w:pPr>
  </w:style>
  <w:style w:type="paragraph" w:styleId="a5">
    <w:name w:val="Body Text"/>
    <w:basedOn w:val="a"/>
    <w:link w:val="Char0"/>
    <w:uiPriority w:val="99"/>
    <w:qFormat/>
    <w:rsid w:val="00980EE5"/>
    <w:pPr>
      <w:spacing w:after="120"/>
    </w:pPr>
  </w:style>
  <w:style w:type="paragraph" w:styleId="a6">
    <w:name w:val="Body Text Indent"/>
    <w:basedOn w:val="a"/>
    <w:qFormat/>
    <w:rsid w:val="00980EE5"/>
    <w:pPr>
      <w:snapToGrid w:val="0"/>
      <w:spacing w:before="100" w:line="240" w:lineRule="atLeast"/>
      <w:ind w:left="91" w:firstLine="561"/>
    </w:pPr>
    <w:rPr>
      <w:rFonts w:ascii="仿宋_GB2312" w:eastAsia="仿宋_GB2312"/>
      <w:sz w:val="24"/>
      <w:szCs w:val="20"/>
    </w:rPr>
  </w:style>
  <w:style w:type="paragraph" w:styleId="a7">
    <w:name w:val="Balloon Text"/>
    <w:basedOn w:val="a"/>
    <w:link w:val="Char1"/>
    <w:qFormat/>
    <w:rsid w:val="00980EE5"/>
    <w:rPr>
      <w:sz w:val="18"/>
      <w:szCs w:val="18"/>
    </w:rPr>
  </w:style>
  <w:style w:type="paragraph" w:styleId="a8">
    <w:name w:val="footer"/>
    <w:basedOn w:val="a"/>
    <w:link w:val="Char2"/>
    <w:qFormat/>
    <w:rsid w:val="00980EE5"/>
    <w:pPr>
      <w:tabs>
        <w:tab w:val="center" w:pos="4153"/>
        <w:tab w:val="right" w:pos="8306"/>
      </w:tabs>
      <w:snapToGrid w:val="0"/>
      <w:jc w:val="left"/>
    </w:pPr>
    <w:rPr>
      <w:sz w:val="18"/>
      <w:szCs w:val="18"/>
    </w:rPr>
  </w:style>
  <w:style w:type="paragraph" w:styleId="a9">
    <w:name w:val="header"/>
    <w:basedOn w:val="a"/>
    <w:link w:val="Char3"/>
    <w:qFormat/>
    <w:rsid w:val="00980EE5"/>
    <w:pPr>
      <w:pBdr>
        <w:bottom w:val="single" w:sz="6" w:space="1" w:color="auto"/>
      </w:pBdr>
      <w:tabs>
        <w:tab w:val="center" w:pos="4153"/>
        <w:tab w:val="right" w:pos="8306"/>
      </w:tabs>
      <w:snapToGrid w:val="0"/>
      <w:jc w:val="center"/>
    </w:pPr>
    <w:rPr>
      <w:sz w:val="18"/>
      <w:szCs w:val="18"/>
    </w:rPr>
  </w:style>
  <w:style w:type="paragraph" w:styleId="aa">
    <w:name w:val="Title"/>
    <w:basedOn w:val="a"/>
    <w:next w:val="a"/>
    <w:uiPriority w:val="10"/>
    <w:qFormat/>
    <w:rsid w:val="00980EE5"/>
    <w:rPr>
      <w:rFonts w:eastAsia="Times New Roman"/>
      <w:b/>
      <w:sz w:val="28"/>
      <w:szCs w:val="28"/>
    </w:rPr>
  </w:style>
  <w:style w:type="paragraph" w:styleId="ab">
    <w:name w:val="annotation subject"/>
    <w:basedOn w:val="a4"/>
    <w:next w:val="a4"/>
    <w:link w:val="Char4"/>
    <w:qFormat/>
    <w:rsid w:val="00980EE5"/>
    <w:rPr>
      <w:b/>
      <w:bCs/>
    </w:rPr>
  </w:style>
  <w:style w:type="paragraph" w:styleId="ac">
    <w:name w:val="Body Text First Indent"/>
    <w:basedOn w:val="a"/>
    <w:qFormat/>
    <w:rsid w:val="00980EE5"/>
    <w:pPr>
      <w:ind w:firstLineChars="200" w:firstLine="560"/>
    </w:pPr>
    <w:rPr>
      <w:rFonts w:eastAsia="仿宋_GB2312"/>
      <w:snapToGrid w:val="0"/>
    </w:rPr>
  </w:style>
  <w:style w:type="paragraph" w:styleId="2">
    <w:name w:val="Body Text First Indent 2"/>
    <w:basedOn w:val="a6"/>
    <w:next w:val="a"/>
    <w:qFormat/>
    <w:rsid w:val="00980EE5"/>
    <w:pPr>
      <w:ind w:firstLineChars="200" w:firstLine="420"/>
    </w:pPr>
  </w:style>
  <w:style w:type="table" w:styleId="ad">
    <w:name w:val="Table Grid"/>
    <w:basedOn w:val="a1"/>
    <w:qFormat/>
    <w:rsid w:val="00980EE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annotation reference"/>
    <w:basedOn w:val="a0"/>
    <w:qFormat/>
    <w:rsid w:val="00980EE5"/>
    <w:rPr>
      <w:sz w:val="21"/>
      <w:szCs w:val="21"/>
    </w:rPr>
  </w:style>
  <w:style w:type="paragraph" w:customStyle="1" w:styleId="af">
    <w:name w:val="新格式表"/>
    <w:basedOn w:val="a"/>
    <w:qFormat/>
    <w:rsid w:val="00980EE5"/>
    <w:pPr>
      <w:adjustRightInd w:val="0"/>
      <w:snapToGrid w:val="0"/>
      <w:spacing w:line="0" w:lineRule="atLeast"/>
      <w:jc w:val="center"/>
    </w:pPr>
    <w:rPr>
      <w:color w:val="000000"/>
      <w:kern w:val="0"/>
    </w:rPr>
  </w:style>
  <w:style w:type="paragraph" w:customStyle="1" w:styleId="25">
    <w:name w:val="样式 小四 行距: 固定值 25 磅"/>
    <w:basedOn w:val="a"/>
    <w:qFormat/>
    <w:rsid w:val="00980EE5"/>
    <w:pPr>
      <w:spacing w:line="500" w:lineRule="exact"/>
      <w:ind w:firstLineChars="200" w:firstLine="480"/>
    </w:pPr>
    <w:rPr>
      <w:rFonts w:cs="宋体"/>
      <w:sz w:val="24"/>
      <w:szCs w:val="20"/>
    </w:rPr>
  </w:style>
  <w:style w:type="paragraph" w:customStyle="1" w:styleId="15">
    <w:name w:val="样式 正文文本缩进 + 行距: 1.5 倍行距"/>
    <w:basedOn w:val="a"/>
    <w:qFormat/>
    <w:rsid w:val="00980EE5"/>
    <w:pPr>
      <w:spacing w:after="120" w:line="360" w:lineRule="auto"/>
      <w:ind w:leftChars="32" w:left="90" w:firstLineChars="200" w:firstLine="560"/>
    </w:pPr>
    <w:rPr>
      <w:rFonts w:cs="宋体"/>
      <w:sz w:val="24"/>
    </w:rPr>
  </w:style>
  <w:style w:type="paragraph" w:customStyle="1" w:styleId="Default">
    <w:name w:val="Default"/>
    <w:qFormat/>
    <w:rsid w:val="00980EE5"/>
    <w:pPr>
      <w:widowControl w:val="0"/>
      <w:autoSpaceDE w:val="0"/>
      <w:autoSpaceDN w:val="0"/>
      <w:adjustRightInd w:val="0"/>
    </w:pPr>
    <w:rPr>
      <w:rFonts w:ascii="隶书" w:eastAsia="隶书" w:hAnsi="Times New Roman" w:cs="隶书"/>
      <w:color w:val="000000"/>
      <w:sz w:val="24"/>
      <w:szCs w:val="24"/>
    </w:rPr>
  </w:style>
  <w:style w:type="paragraph" w:customStyle="1" w:styleId="20">
    <w:name w:val="正文 首行缩进:  2 字符"/>
    <w:basedOn w:val="a"/>
    <w:qFormat/>
    <w:rsid w:val="00980EE5"/>
    <w:pPr>
      <w:adjustRightInd w:val="0"/>
      <w:snapToGrid w:val="0"/>
      <w:spacing w:line="500" w:lineRule="exact"/>
      <w:ind w:firstLineChars="200" w:firstLine="200"/>
      <w:jc w:val="left"/>
    </w:pPr>
    <w:rPr>
      <w:rFonts w:cs="宋体"/>
      <w:sz w:val="24"/>
      <w:szCs w:val="20"/>
    </w:rPr>
  </w:style>
  <w:style w:type="paragraph" w:customStyle="1" w:styleId="1">
    <w:name w:val="普通(网站)1"/>
    <w:basedOn w:val="a"/>
    <w:qFormat/>
    <w:rsid w:val="00980EE5"/>
    <w:pPr>
      <w:widowControl/>
      <w:spacing w:before="100" w:beforeAutospacing="1" w:after="100" w:afterAutospacing="1"/>
      <w:jc w:val="left"/>
    </w:pPr>
    <w:rPr>
      <w:rFonts w:ascii="宋体" w:hAnsi="宋体" w:cs="宋体"/>
      <w:kern w:val="0"/>
      <w:sz w:val="24"/>
      <w:szCs w:val="24"/>
    </w:rPr>
  </w:style>
  <w:style w:type="character" w:customStyle="1" w:styleId="Char0">
    <w:name w:val="正文文本 Char"/>
    <w:basedOn w:val="a0"/>
    <w:link w:val="a5"/>
    <w:uiPriority w:val="99"/>
    <w:qFormat/>
    <w:rsid w:val="00980EE5"/>
    <w:rPr>
      <w:kern w:val="2"/>
      <w:sz w:val="21"/>
      <w:szCs w:val="21"/>
    </w:rPr>
  </w:style>
  <w:style w:type="character" w:customStyle="1" w:styleId="Char">
    <w:name w:val="批注文字 Char"/>
    <w:basedOn w:val="a0"/>
    <w:link w:val="a4"/>
    <w:qFormat/>
    <w:rsid w:val="00980EE5"/>
    <w:rPr>
      <w:kern w:val="2"/>
      <w:sz w:val="21"/>
      <w:szCs w:val="21"/>
    </w:rPr>
  </w:style>
  <w:style w:type="character" w:customStyle="1" w:styleId="Char4">
    <w:name w:val="批注主题 Char"/>
    <w:basedOn w:val="Char"/>
    <w:link w:val="ab"/>
    <w:qFormat/>
    <w:rsid w:val="00980EE5"/>
    <w:rPr>
      <w:b/>
      <w:bCs/>
      <w:kern w:val="2"/>
      <w:sz w:val="21"/>
      <w:szCs w:val="21"/>
    </w:rPr>
  </w:style>
  <w:style w:type="character" w:customStyle="1" w:styleId="Char1">
    <w:name w:val="批注框文本 Char"/>
    <w:basedOn w:val="a0"/>
    <w:link w:val="a7"/>
    <w:qFormat/>
    <w:rsid w:val="00980EE5"/>
    <w:rPr>
      <w:kern w:val="2"/>
      <w:sz w:val="18"/>
      <w:szCs w:val="18"/>
    </w:rPr>
  </w:style>
  <w:style w:type="paragraph" w:customStyle="1" w:styleId="af0">
    <w:name w:val="陈光的正文"/>
    <w:basedOn w:val="a"/>
    <w:qFormat/>
    <w:rsid w:val="00980EE5"/>
    <w:pPr>
      <w:adjustRightInd w:val="0"/>
      <w:snapToGrid w:val="0"/>
      <w:spacing w:beforeLines="10" w:afterLines="10" w:line="360" w:lineRule="auto"/>
      <w:ind w:firstLineChars="200" w:firstLine="560"/>
    </w:pPr>
    <w:rPr>
      <w:sz w:val="28"/>
      <w:szCs w:val="20"/>
    </w:rPr>
  </w:style>
  <w:style w:type="character" w:customStyle="1" w:styleId="Char3">
    <w:name w:val="页眉 Char"/>
    <w:basedOn w:val="a0"/>
    <w:link w:val="a9"/>
    <w:qFormat/>
    <w:rsid w:val="00980EE5"/>
    <w:rPr>
      <w:kern w:val="2"/>
      <w:sz w:val="18"/>
      <w:szCs w:val="18"/>
    </w:rPr>
  </w:style>
  <w:style w:type="character" w:customStyle="1" w:styleId="Char2">
    <w:name w:val="页脚 Char"/>
    <w:basedOn w:val="a0"/>
    <w:link w:val="a8"/>
    <w:qFormat/>
    <w:rsid w:val="00980EE5"/>
    <w:rPr>
      <w:kern w:val="2"/>
      <w:sz w:val="18"/>
      <w:szCs w:val="18"/>
    </w:rPr>
  </w:style>
  <w:style w:type="paragraph" w:customStyle="1" w:styleId="af1">
    <w:name w:val="文字描述"/>
    <w:basedOn w:val="a"/>
    <w:qFormat/>
    <w:rsid w:val="00980EE5"/>
    <w:pPr>
      <w:adjustRightInd w:val="0"/>
      <w:snapToGrid w:val="0"/>
      <w:spacing w:line="360" w:lineRule="auto"/>
      <w:ind w:firstLineChars="200" w:firstLine="200"/>
    </w:pPr>
    <w:rPr>
      <w:rFonts w:eastAsia="仿宋_GB2312"/>
      <w:spacing w:val="-2"/>
      <w:sz w:val="28"/>
      <w:szCs w:val="24"/>
    </w:rPr>
  </w:style>
  <w:style w:type="paragraph" w:styleId="af2">
    <w:name w:val="Date"/>
    <w:basedOn w:val="a"/>
    <w:next w:val="a"/>
    <w:link w:val="Char5"/>
    <w:semiHidden/>
    <w:unhideWhenUsed/>
    <w:rsid w:val="00ED0364"/>
    <w:pPr>
      <w:ind w:leftChars="2500" w:left="100"/>
    </w:pPr>
  </w:style>
  <w:style w:type="character" w:customStyle="1" w:styleId="Char5">
    <w:name w:val="日期 Char"/>
    <w:basedOn w:val="a0"/>
    <w:link w:val="af2"/>
    <w:semiHidden/>
    <w:rsid w:val="00ED0364"/>
    <w:rPr>
      <w:rFonts w:ascii="Times New Roman" w:hAnsi="Times New Roman"/>
      <w:kern w:val="2"/>
      <w:sz w:val="21"/>
      <w:szCs w:val="21"/>
    </w:rPr>
  </w:style>
  <w:style w:type="paragraph" w:customStyle="1" w:styleId="TableParagraph">
    <w:name w:val="Table Paragraph"/>
    <w:basedOn w:val="a"/>
    <w:uiPriority w:val="1"/>
    <w:qFormat/>
    <w:rsid w:val="00B56DDE"/>
    <w:pPr>
      <w:autoSpaceDE w:val="0"/>
      <w:autoSpaceDN w:val="0"/>
      <w:jc w:val="center"/>
    </w:pPr>
    <w:rPr>
      <w:rFonts w:ascii="宋体" w:hAnsi="宋体" w:cs="宋体"/>
      <w:kern w:val="0"/>
      <w:sz w:val="22"/>
      <w:szCs w:val="22"/>
      <w:lang w:eastAsia="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Pages>
  <Words>274</Words>
  <Characters>1568</Characters>
  <Application>Microsoft Office Word</Application>
  <DocSecurity>0</DocSecurity>
  <Lines>13</Lines>
  <Paragraphs>3</Paragraphs>
  <ScaleCrop>false</ScaleCrop>
  <Company/>
  <LinksUpToDate>false</LinksUpToDate>
  <CharactersWithSpaces>1839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dreamsummit</cp:lastModifiedBy>
  <cp:revision>107</cp:revision>
  <cp:lastPrinted>2018-02-24T00:44:00Z</cp:lastPrinted>
  <dcterms:created xsi:type="dcterms:W3CDTF">2014-10-29T12:08:00Z</dcterms:created>
  <dcterms:modified xsi:type="dcterms:W3CDTF">2021-08-20T13:45:00Z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